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92d05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Brackenwood Junior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8845550</wp:posOffset>
            </wp:positionH>
            <wp:positionV relativeFrom="paragraph">
              <wp:posOffset>-56474</wp:posOffset>
            </wp:positionV>
            <wp:extent cx="799802" cy="733946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5364" l="68545" r="18199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799802" cy="733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8515" cy="700405"/>
            <wp:effectExtent b="0" l="0" r="0" t="0"/>
            <wp:wrapNone/>
            <wp:docPr descr="https://www.brackenwood-junior.wirral.sch.uk/core/passwords/read_logo/d9848eabf5b055850d2fde236a1e518c" id="4" name="image1.png"/>
            <a:graphic>
              <a:graphicData uri="http://schemas.openxmlformats.org/drawingml/2006/picture">
                <pic:pic>
                  <pic:nvPicPr>
                    <pic:cNvPr descr="https://www.brackenwood-junior.wirral.sch.uk/core/passwords/read_logo/d9848eabf5b055850d2fde236a1e518c" id="0" name="image1.png"/>
                    <pic:cNvPicPr preferRelativeResize="0"/>
                  </pic:nvPicPr>
                  <pic:blipFill>
                    <a:blip r:embed="rId8"/>
                    <a:srcRect b="0" l="0" r="0" t="25371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b050"/>
          <w:sz w:val="40"/>
          <w:szCs w:val="4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Long Term Plan 23/24 </w:t>
      </w:r>
      <w:r w:rsidDel="00000000" w:rsidR="00000000" w:rsidRPr="00000000">
        <w:rPr>
          <w:rtl w:val="0"/>
        </w:rPr>
      </w:r>
    </w:p>
    <w:tbl>
      <w:tblPr>
        <w:tblStyle w:val="Table1"/>
        <w:tblW w:w="635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4989"/>
        <w:tblGridChange w:id="0">
          <w:tblGrid>
            <w:gridCol w:w="1367"/>
            <w:gridCol w:w="498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Y6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shd w:fill="c5e0b3" w:val="clear"/>
                <w:rtl w:val="0"/>
              </w:rPr>
              <w:t xml:space="preserve">Autumn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bdd7ee" w:val="clear"/>
                <w:rtl w:val="0"/>
              </w:rPr>
              <w:t xml:space="preserve">Spring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Living things and habitats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Evolution</w:t>
            </w:r>
          </w:p>
        </w:tc>
      </w:tr>
      <w:tr>
        <w:trPr>
          <w:cantSplit w:val="1"/>
          <w:trHeight w:val="16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Animals including humans</w:t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Light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Victorians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WWII and its impact on the locality </w:t>
            </w:r>
          </w:p>
        </w:tc>
      </w:tr>
      <w:tr>
        <w:trPr>
          <w:cantSplit w:val="1"/>
          <w:trHeight w:val="168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 overview of the Ancient Civilisations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Wider World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interconnections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Mountains and North America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Rivers of industry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Mike Barret- Collage, painting and drawing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Paper Sculpture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Leonid Afremov- Painting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Light up fairground</w:t>
            </w:r>
          </w:p>
        </w:tc>
      </w:tr>
      <w:tr>
        <w:trPr>
          <w:cantSplit w:val="1"/>
          <w:trHeight w:val="10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T-shirts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Bridges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COMPUTING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Internet Communication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Web Page Creation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Variables in Games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Sensing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Introduction to Spreadsheets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3D Modelling 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Dynamics, pitch and tempo (Theme- Fingal’s Cave)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color w:val="0d0d0d"/>
                <w:sz w:val="21"/>
                <w:szCs w:val="21"/>
                <w:rtl w:val="0"/>
              </w:rPr>
              <w:t xml:space="preserve">Theme and variations (theme- Pop art)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Composing and Performing a leavers’ song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Golf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Indoor Athletics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Gymnastics – routine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Benchball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 Related Fitness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Badminton</w:t>
            </w:r>
          </w:p>
        </w:tc>
      </w:tr>
      <w:tr>
        <w:trPr>
          <w:cantSplit w:val="1"/>
          <w:trHeight w:val="79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Dance (modern)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Ultimate Frisbee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Residential OAA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Rounders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Christian Faith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Judaism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Promises/Choices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Easter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Global Community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Memories</w:t>
            </w:r>
          </w:p>
        </w:tc>
      </w:tr>
      <w:tr>
        <w:trPr>
          <w:cantSplit w:val="1"/>
          <w:trHeight w:val="8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PSHE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Being Me in My World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Celebrating Difference</w:t>
            </w:r>
          </w:p>
        </w:tc>
      </w:tr>
      <w:tr>
        <w:trPr>
          <w:cantSplit w:val="1"/>
          <w:trHeight w:val="12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Healthy Me</w:t>
            </w:r>
          </w:p>
        </w:tc>
      </w:tr>
      <w:tr>
        <w:trPr>
          <w:cantSplit w:val="1"/>
          <w:trHeight w:val="17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Changing Me</w:t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MFL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Review of Greetings and Introducing self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 you live?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Countries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Colours</w:t>
            </w:r>
          </w:p>
        </w:tc>
      </w:tr>
      <w:tr>
        <w:trPr>
          <w:cantSplit w:val="1"/>
          <w:trHeight w:val="67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Introduce family members / Family Trees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Zoo animals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Using adjectives to describe animals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233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233E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/eKVw4nyO0p3n7IHw16P/jgXLw==">CgMxLjAyCGguZ2pkZ3hzOAByITFxbnlXaHRFbU12NXpIa0RkNjFRMDJETHZKVG1LaHFkTw==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2022-09-04T21:16:00Z</dcterms:created>
  <dc:creator>LSwift</dc:creator>
</cp:coreProperties>
</file>