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487" w:rsidRPr="007E6487" w:rsidRDefault="007F4989" w:rsidP="007E6487">
      <w:pPr>
        <w:rPr>
          <w:color w:val="CC99FF"/>
          <w:sz w:val="32"/>
          <w:szCs w:val="32"/>
        </w:rPr>
      </w:pPr>
      <w:r>
        <w:rPr>
          <w:noProof/>
          <w:color w:val="CC99FF"/>
          <w:sz w:val="32"/>
          <w:szCs w:val="32"/>
          <w:lang w:eastAsia="en-GB"/>
        </w:rPr>
        <w:drawing>
          <wp:inline distT="0" distB="0" distL="0" distR="0" wp14:anchorId="07640193" wp14:editId="2142CA0A">
            <wp:extent cx="1000125" cy="1288040"/>
            <wp:effectExtent l="0" t="0" r="0" b="7620"/>
            <wp:docPr id="3" name="Picture 3" descr="C:\Users\kavanagha\AppData\Local\Microsoft\Windows\INetCache\Content.MSO\A4C43B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vanagha\AppData\Local\Microsoft\Windows\INetCache\Content.MSO\A4C43BF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926" cy="1295511"/>
                    </a:xfrm>
                    <a:prstGeom prst="rect">
                      <a:avLst/>
                    </a:prstGeom>
                    <a:noFill/>
                    <a:ln>
                      <a:noFill/>
                    </a:ln>
                  </pic:spPr>
                </pic:pic>
              </a:graphicData>
            </a:graphic>
          </wp:inline>
        </w:drawing>
      </w:r>
      <w:r w:rsidR="008B39BA" w:rsidRPr="007E6487">
        <w:rPr>
          <w:noProof/>
          <w:sz w:val="144"/>
          <w:szCs w:val="144"/>
          <w:lang w:eastAsia="en-GB"/>
        </w:rPr>
        <w:drawing>
          <wp:anchor distT="0" distB="0" distL="114300" distR="114300" simplePos="0" relativeHeight="251659264" behindDoc="0" locked="0" layoutInCell="1" allowOverlap="1">
            <wp:simplePos x="0" y="0"/>
            <wp:positionH relativeFrom="column">
              <wp:posOffset>7139577</wp:posOffset>
            </wp:positionH>
            <wp:positionV relativeFrom="paragraph">
              <wp:posOffset>-225834</wp:posOffset>
            </wp:positionV>
            <wp:extent cx="1945152" cy="17849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8545" t="43015" r="18200" b="35364"/>
                    <a:stretch/>
                  </pic:blipFill>
                  <pic:spPr bwMode="auto">
                    <a:xfrm>
                      <a:off x="0" y="0"/>
                      <a:ext cx="1945152" cy="1784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39BA" w:rsidRPr="008B39BA" w:rsidRDefault="008B39BA" w:rsidP="008B39BA">
      <w:pPr>
        <w:jc w:val="center"/>
        <w:rPr>
          <w:color w:val="CC99FF"/>
          <w:sz w:val="28"/>
          <w:szCs w:val="28"/>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p w:rsidR="008E1EFF" w:rsidRPr="00EA337F" w:rsidRDefault="007F4989" w:rsidP="008B39BA">
      <w:pPr>
        <w:jc w:val="center"/>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roofErr w:type="spellStart"/>
      <w:r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Brackenwood</w:t>
      </w:r>
      <w:proofErr w:type="spellEnd"/>
      <w:r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 xml:space="preserve"> Junior School</w:t>
      </w:r>
    </w:p>
    <w:p w:rsidR="007E6487" w:rsidRPr="00EA337F" w:rsidRDefault="00C27A5B" w:rsidP="008B39BA">
      <w:pPr>
        <w:jc w:val="center"/>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Spanish</w:t>
      </w:r>
      <w:r w:rsidR="007E6487"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 xml:space="preserve"> </w:t>
      </w:r>
    </w:p>
    <w:p w:rsidR="007E6487" w:rsidRPr="00EA337F" w:rsidRDefault="007E6487" w:rsidP="007E6487">
      <w:pPr>
        <w:jc w:val="center"/>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 xml:space="preserve">Long Term Plan </w:t>
      </w:r>
    </w:p>
    <w:p w:rsidR="007E6487" w:rsidRPr="00EA337F" w:rsidRDefault="00EA337F" w:rsidP="007E6487">
      <w:pPr>
        <w:jc w:val="center"/>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sidRPr="00EA337F">
        <w:rPr>
          <w:color w:val="00B050"/>
          <w:sz w:val="80"/>
          <w:szCs w:val="80"/>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t>2023/24</w:t>
      </w:r>
    </w:p>
    <w:p w:rsidR="00DA0FFD" w:rsidRDefault="00DA0FFD" w:rsidP="00DA0FFD">
      <w:pPr>
        <w:rPr>
          <w:color w:val="CC99FF"/>
          <w:sz w:val="12"/>
          <w:szCs w:val="12"/>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p w:rsidR="007F4989" w:rsidRPr="00DA0FFD" w:rsidRDefault="007F4989" w:rsidP="00DA0FFD">
      <w:pPr>
        <w:rPr>
          <w:color w:val="CC99FF"/>
          <w:sz w:val="12"/>
          <w:szCs w:val="12"/>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tbl>
      <w:tblPr>
        <w:tblStyle w:val="TableGrid"/>
        <w:tblW w:w="15312" w:type="dxa"/>
        <w:tblInd w:w="-714" w:type="dxa"/>
        <w:tblLook w:val="04A0" w:firstRow="1" w:lastRow="0" w:firstColumn="1" w:lastColumn="0" w:noHBand="0" w:noVBand="1"/>
      </w:tblPr>
      <w:tblGrid>
        <w:gridCol w:w="142"/>
        <w:gridCol w:w="2268"/>
        <w:gridCol w:w="1418"/>
        <w:gridCol w:w="1701"/>
        <w:gridCol w:w="2126"/>
        <w:gridCol w:w="1276"/>
        <w:gridCol w:w="2551"/>
        <w:gridCol w:w="567"/>
        <w:gridCol w:w="2977"/>
        <w:gridCol w:w="286"/>
      </w:tblGrid>
      <w:tr w:rsidR="008E1EFF" w:rsidTr="007F4989">
        <w:trPr>
          <w:gridBefore w:val="1"/>
          <w:gridAfter w:val="1"/>
          <w:wBefore w:w="142" w:type="dxa"/>
          <w:wAfter w:w="286" w:type="dxa"/>
        </w:trPr>
        <w:tc>
          <w:tcPr>
            <w:tcW w:w="14884" w:type="dxa"/>
            <w:gridSpan w:val="8"/>
            <w:shd w:val="clear" w:color="auto" w:fill="00B050"/>
          </w:tcPr>
          <w:p w:rsidR="008E1EFF" w:rsidRPr="00DA0FFD" w:rsidRDefault="00C27A5B" w:rsidP="008E1EFF">
            <w:pPr>
              <w:jc w:val="center"/>
              <w:rPr>
                <w:sz w:val="36"/>
                <w:szCs w:val="36"/>
              </w:rPr>
            </w:pPr>
            <w:r w:rsidRPr="007F4989">
              <w:rPr>
                <w:sz w:val="36"/>
                <w:szCs w:val="36"/>
                <w:shd w:val="clear" w:color="auto" w:fill="00B050"/>
              </w:rPr>
              <w:lastRenderedPageBreak/>
              <w:t>Spanish</w:t>
            </w:r>
            <w:r w:rsidR="008E1EFF" w:rsidRPr="00DA0FFD">
              <w:rPr>
                <w:sz w:val="36"/>
                <w:szCs w:val="36"/>
              </w:rPr>
              <w:t xml:space="preserve"> Rationale</w:t>
            </w:r>
          </w:p>
        </w:tc>
      </w:tr>
      <w:tr w:rsidR="008E1EFF" w:rsidTr="007F4989">
        <w:trPr>
          <w:gridBefore w:val="1"/>
          <w:gridAfter w:val="1"/>
          <w:wBefore w:w="142" w:type="dxa"/>
          <w:wAfter w:w="286" w:type="dxa"/>
        </w:trPr>
        <w:tc>
          <w:tcPr>
            <w:tcW w:w="14884" w:type="dxa"/>
            <w:gridSpan w:val="8"/>
          </w:tcPr>
          <w:p w:rsidR="00A539A9" w:rsidRDefault="00EC1B0F" w:rsidP="00A539A9">
            <w:pPr>
              <w:rPr>
                <w:sz w:val="32"/>
                <w:szCs w:val="32"/>
              </w:rPr>
            </w:pPr>
            <w:r w:rsidRPr="00CC022F">
              <w:rPr>
                <w:sz w:val="32"/>
                <w:szCs w:val="32"/>
              </w:rPr>
              <w:t xml:space="preserve">At </w:t>
            </w:r>
            <w:proofErr w:type="spellStart"/>
            <w:r w:rsidR="007F4989">
              <w:rPr>
                <w:sz w:val="32"/>
                <w:szCs w:val="32"/>
              </w:rPr>
              <w:t>Brackenwood</w:t>
            </w:r>
            <w:proofErr w:type="spellEnd"/>
            <w:r w:rsidR="007F4989">
              <w:rPr>
                <w:sz w:val="32"/>
                <w:szCs w:val="32"/>
              </w:rPr>
              <w:t xml:space="preserve"> Junior School</w:t>
            </w:r>
            <w:r w:rsidRPr="00CC022F">
              <w:rPr>
                <w:sz w:val="32"/>
                <w:szCs w:val="32"/>
              </w:rPr>
              <w:t xml:space="preserve">, we believe that the learning of a language provides a valuable educational, social and cultural experience for all of our pupils. </w:t>
            </w:r>
            <w:r w:rsidR="00A539A9">
              <w:rPr>
                <w:sz w:val="32"/>
                <w:szCs w:val="32"/>
              </w:rPr>
              <w:t xml:space="preserve">It is our aim to provide all of our children with a high quality education in Modern Foreign Languages (MFL), which develops their love of learning about other languages and cultures. </w:t>
            </w:r>
          </w:p>
          <w:p w:rsidR="00A539A9" w:rsidRDefault="00A539A9" w:rsidP="00A539A9">
            <w:pPr>
              <w:rPr>
                <w:sz w:val="32"/>
                <w:szCs w:val="32"/>
              </w:rPr>
            </w:pPr>
          </w:p>
          <w:p w:rsidR="00A539A9" w:rsidRDefault="00940FA1" w:rsidP="00A539A9">
            <w:pPr>
              <w:rPr>
                <w:sz w:val="32"/>
                <w:szCs w:val="32"/>
              </w:rPr>
            </w:pPr>
            <w:r>
              <w:rPr>
                <w:sz w:val="32"/>
                <w:szCs w:val="32"/>
              </w:rPr>
              <w:t xml:space="preserve">Our MFL curriculum contributes to our British Values, developing mutual respect and tolerance for others, enabling all children to feel confident when engaging in challenging vocabulary and conversations in another language. </w:t>
            </w:r>
            <w:r w:rsidR="00EC1B0F" w:rsidRPr="00CC022F">
              <w:rPr>
                <w:sz w:val="32"/>
                <w:szCs w:val="32"/>
              </w:rPr>
              <w:t>Through language learning, we aim to help our children to develop communication skills, including skills in speaking, listening, reading and writing</w:t>
            </w:r>
            <w:r w:rsidR="00761923" w:rsidRPr="00CC022F">
              <w:rPr>
                <w:sz w:val="32"/>
                <w:szCs w:val="32"/>
              </w:rPr>
              <w:t xml:space="preserve"> through exposure to authentic sources</w:t>
            </w:r>
            <w:r w:rsidR="00EC1B0F" w:rsidRPr="00CC022F">
              <w:rPr>
                <w:sz w:val="32"/>
                <w:szCs w:val="32"/>
              </w:rPr>
              <w:t>. The children’s knowledge of how language works will be developed and extended</w:t>
            </w:r>
            <w:r w:rsidR="00761923" w:rsidRPr="00CC022F">
              <w:rPr>
                <w:sz w:val="32"/>
                <w:szCs w:val="32"/>
              </w:rPr>
              <w:t xml:space="preserve"> within our lively, engaging and interactive lessons encompassing a variety of speaking, listening, reading and writing activities</w:t>
            </w:r>
            <w:r w:rsidR="00EC1B0F" w:rsidRPr="00CC022F">
              <w:rPr>
                <w:sz w:val="32"/>
                <w:szCs w:val="32"/>
              </w:rPr>
              <w:t xml:space="preserve">. </w:t>
            </w:r>
          </w:p>
          <w:p w:rsidR="00A539A9" w:rsidRDefault="00A539A9" w:rsidP="00A539A9">
            <w:pPr>
              <w:rPr>
                <w:sz w:val="32"/>
                <w:szCs w:val="32"/>
              </w:rPr>
            </w:pPr>
          </w:p>
          <w:p w:rsidR="00A539A9" w:rsidRDefault="00761923" w:rsidP="00A539A9">
            <w:pPr>
              <w:rPr>
                <w:sz w:val="32"/>
                <w:szCs w:val="32"/>
              </w:rPr>
            </w:pPr>
            <w:r w:rsidRPr="00CC022F">
              <w:rPr>
                <w:sz w:val="32"/>
                <w:szCs w:val="32"/>
              </w:rPr>
              <w:t xml:space="preserve">Learning a foreign language is a liberation from insularity and provides an opening to cultures, giving children </w:t>
            </w:r>
            <w:r w:rsidR="00EC1B0F" w:rsidRPr="00CC022F">
              <w:rPr>
                <w:sz w:val="32"/>
                <w:szCs w:val="32"/>
              </w:rPr>
              <w:t>a new and broader perspective on the world, encouraging them to understand their own cultures and those of others.</w:t>
            </w:r>
            <w:r w:rsidRPr="00CC022F">
              <w:rPr>
                <w:sz w:val="32"/>
                <w:szCs w:val="32"/>
              </w:rPr>
              <w:t xml:space="preserve"> </w:t>
            </w:r>
            <w:r w:rsidR="008A176F">
              <w:rPr>
                <w:sz w:val="32"/>
                <w:szCs w:val="32"/>
              </w:rPr>
              <w:t xml:space="preserve">When teaching MFL, </w:t>
            </w:r>
            <w:r w:rsidR="00A539A9">
              <w:rPr>
                <w:sz w:val="32"/>
                <w:szCs w:val="32"/>
              </w:rPr>
              <w:t xml:space="preserve">children’s </w:t>
            </w:r>
            <w:r w:rsidR="008A176F">
              <w:rPr>
                <w:sz w:val="32"/>
                <w:szCs w:val="32"/>
              </w:rPr>
              <w:t xml:space="preserve">cultural capital </w:t>
            </w:r>
            <w:proofErr w:type="gramStart"/>
            <w:r w:rsidR="008A176F">
              <w:rPr>
                <w:sz w:val="32"/>
                <w:szCs w:val="32"/>
              </w:rPr>
              <w:t>is enhanced</w:t>
            </w:r>
            <w:proofErr w:type="gramEnd"/>
            <w:r w:rsidR="008A176F">
              <w:rPr>
                <w:sz w:val="32"/>
                <w:szCs w:val="32"/>
              </w:rPr>
              <w:t xml:space="preserve"> by teaching a widely spoken language</w:t>
            </w:r>
            <w:r w:rsidR="00A539A9">
              <w:rPr>
                <w:sz w:val="32"/>
                <w:szCs w:val="32"/>
              </w:rPr>
              <w:t>, enabling children to have a knowledge and understanding of the richness and diversity between cultures by</w:t>
            </w:r>
            <w:r w:rsidR="008A176F">
              <w:rPr>
                <w:sz w:val="32"/>
                <w:szCs w:val="32"/>
              </w:rPr>
              <w:t xml:space="preserve"> exposing the children to different cultures and beliefs and celebrating different events. </w:t>
            </w:r>
          </w:p>
          <w:p w:rsidR="00A539A9" w:rsidRDefault="00A539A9" w:rsidP="00A539A9">
            <w:pPr>
              <w:rPr>
                <w:sz w:val="32"/>
                <w:szCs w:val="32"/>
              </w:rPr>
            </w:pPr>
          </w:p>
          <w:p w:rsidR="00761923" w:rsidRPr="00CC022F" w:rsidRDefault="00761923" w:rsidP="007F4989">
            <w:pPr>
              <w:rPr>
                <w:sz w:val="32"/>
                <w:szCs w:val="32"/>
              </w:rPr>
            </w:pPr>
            <w:r w:rsidRPr="00CC022F">
              <w:rPr>
                <w:sz w:val="32"/>
                <w:szCs w:val="32"/>
              </w:rPr>
              <w:t xml:space="preserve">We aim to foster children’s curiosity and deepen their understanding of the world, giving children a lifelong love of languages. </w:t>
            </w:r>
            <w:r w:rsidR="007F4989">
              <w:rPr>
                <w:sz w:val="32"/>
                <w:szCs w:val="32"/>
              </w:rPr>
              <w:t>T</w:t>
            </w:r>
            <w:r w:rsidR="00940FA1" w:rsidRPr="00CC022F">
              <w:rPr>
                <w:sz w:val="32"/>
                <w:szCs w:val="32"/>
              </w:rPr>
              <w:t>he linguistic skills gained in one language, will assist and lay foundations for further language learning at secondary school.</w:t>
            </w:r>
          </w:p>
        </w:tc>
      </w:tr>
      <w:tr w:rsidR="008E1EFF" w:rsidTr="007F4989">
        <w:tc>
          <w:tcPr>
            <w:tcW w:w="15312" w:type="dxa"/>
            <w:gridSpan w:val="10"/>
            <w:shd w:val="clear" w:color="auto" w:fill="00B050"/>
          </w:tcPr>
          <w:p w:rsidR="008E1EFF" w:rsidRPr="007F4989" w:rsidRDefault="00C27A5B" w:rsidP="008E1EFF">
            <w:pPr>
              <w:jc w:val="center"/>
              <w:rPr>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sidRPr="007F4989">
              <w:rPr>
                <w:sz w:val="36"/>
                <w:szCs w:val="36"/>
              </w:rPr>
              <w:lastRenderedPageBreak/>
              <w:t>Spanish</w:t>
            </w:r>
            <w:r w:rsidR="008E1EFF" w:rsidRPr="007F4989">
              <w:rPr>
                <w:sz w:val="36"/>
                <w:szCs w:val="36"/>
              </w:rPr>
              <w:t xml:space="preserve"> Intent</w:t>
            </w:r>
          </w:p>
        </w:tc>
      </w:tr>
      <w:tr w:rsidR="004A3DC8" w:rsidTr="007F4989">
        <w:trPr>
          <w:trHeight w:val="129"/>
        </w:trPr>
        <w:tc>
          <w:tcPr>
            <w:tcW w:w="3828" w:type="dxa"/>
            <w:gridSpan w:val="3"/>
          </w:tcPr>
          <w:p w:rsidR="00F66451" w:rsidRPr="008E1EFF" w:rsidRDefault="00E54379" w:rsidP="008E1EFF">
            <w:pPr>
              <w:jc w:val="center"/>
              <w:rPr>
                <w:sz w:val="32"/>
                <w:szCs w:val="32"/>
              </w:rPr>
            </w:pPr>
            <w:r>
              <w:rPr>
                <w:sz w:val="32"/>
                <w:szCs w:val="32"/>
              </w:rPr>
              <w:t xml:space="preserve">Speaking and listening </w:t>
            </w:r>
          </w:p>
        </w:tc>
        <w:tc>
          <w:tcPr>
            <w:tcW w:w="3827" w:type="dxa"/>
            <w:gridSpan w:val="2"/>
          </w:tcPr>
          <w:p w:rsidR="00F66451" w:rsidRPr="008E1EFF" w:rsidRDefault="004A3DC8" w:rsidP="008E1EFF">
            <w:pPr>
              <w:jc w:val="center"/>
              <w:rPr>
                <w:sz w:val="32"/>
                <w:szCs w:val="32"/>
              </w:rPr>
            </w:pPr>
            <w:r>
              <w:rPr>
                <w:sz w:val="32"/>
                <w:szCs w:val="32"/>
              </w:rPr>
              <w:t xml:space="preserve">Reading </w:t>
            </w:r>
          </w:p>
        </w:tc>
        <w:tc>
          <w:tcPr>
            <w:tcW w:w="3827" w:type="dxa"/>
            <w:gridSpan w:val="2"/>
            <w:tcBorders>
              <w:bottom w:val="nil"/>
            </w:tcBorders>
          </w:tcPr>
          <w:p w:rsidR="00F66451" w:rsidRPr="008E1EFF" w:rsidRDefault="004A3DC8" w:rsidP="008E1EFF">
            <w:pPr>
              <w:jc w:val="center"/>
              <w:rPr>
                <w:sz w:val="32"/>
                <w:szCs w:val="32"/>
              </w:rPr>
            </w:pPr>
            <w:r>
              <w:rPr>
                <w:sz w:val="32"/>
                <w:szCs w:val="32"/>
              </w:rPr>
              <w:t>Writing</w:t>
            </w:r>
          </w:p>
        </w:tc>
        <w:tc>
          <w:tcPr>
            <w:tcW w:w="3830" w:type="dxa"/>
            <w:gridSpan w:val="3"/>
            <w:tcBorders>
              <w:top w:val="nil"/>
              <w:bottom w:val="nil"/>
            </w:tcBorders>
            <w:shd w:val="clear" w:color="auto" w:fill="auto"/>
          </w:tcPr>
          <w:p w:rsidR="004A3DC8" w:rsidRPr="004A3DC8" w:rsidRDefault="004425EC">
            <w:pPr>
              <w:rPr>
                <w:sz w:val="32"/>
                <w:szCs w:val="32"/>
              </w:rPr>
            </w:pPr>
            <w:r>
              <w:rPr>
                <w:sz w:val="32"/>
                <w:szCs w:val="32"/>
              </w:rPr>
              <w:t>Intercultural u</w:t>
            </w:r>
            <w:r w:rsidR="004A3DC8" w:rsidRPr="004A3DC8">
              <w:rPr>
                <w:sz w:val="32"/>
                <w:szCs w:val="32"/>
              </w:rPr>
              <w:t>nderstanding</w:t>
            </w:r>
          </w:p>
        </w:tc>
      </w:tr>
      <w:tr w:rsidR="004B73E2" w:rsidTr="00134F74">
        <w:trPr>
          <w:trHeight w:val="129"/>
        </w:trPr>
        <w:tc>
          <w:tcPr>
            <w:tcW w:w="2410" w:type="dxa"/>
            <w:gridSpan w:val="2"/>
            <w:shd w:val="clear" w:color="auto" w:fill="92D050"/>
          </w:tcPr>
          <w:p w:rsidR="004B73E2" w:rsidRPr="008E1EFF" w:rsidRDefault="004B73E2" w:rsidP="008E1EFF">
            <w:pPr>
              <w:jc w:val="center"/>
              <w:rPr>
                <w:sz w:val="32"/>
                <w:szCs w:val="32"/>
                <w:highlight w:val="cyan"/>
              </w:rPr>
            </w:pPr>
          </w:p>
        </w:tc>
        <w:tc>
          <w:tcPr>
            <w:tcW w:w="3119" w:type="dxa"/>
            <w:gridSpan w:val="2"/>
            <w:shd w:val="clear" w:color="auto" w:fill="92D050"/>
          </w:tcPr>
          <w:p w:rsidR="004B73E2" w:rsidRPr="00DA0FFD" w:rsidRDefault="004B73E2" w:rsidP="00DA0FFD">
            <w:pPr>
              <w:jc w:val="center"/>
              <w:rPr>
                <w:sz w:val="32"/>
                <w:szCs w:val="32"/>
              </w:rPr>
            </w:pPr>
            <w:r w:rsidRPr="00DA0FFD">
              <w:rPr>
                <w:sz w:val="32"/>
                <w:szCs w:val="32"/>
              </w:rPr>
              <w:t>Year 3</w:t>
            </w:r>
          </w:p>
        </w:tc>
        <w:tc>
          <w:tcPr>
            <w:tcW w:w="3402" w:type="dxa"/>
            <w:gridSpan w:val="2"/>
            <w:shd w:val="clear" w:color="auto" w:fill="92D050"/>
          </w:tcPr>
          <w:p w:rsidR="004B73E2" w:rsidRPr="00DA0FFD" w:rsidRDefault="004B73E2" w:rsidP="00DA0FFD">
            <w:pPr>
              <w:jc w:val="center"/>
              <w:rPr>
                <w:sz w:val="32"/>
                <w:szCs w:val="32"/>
              </w:rPr>
            </w:pPr>
            <w:r w:rsidRPr="00DA0FFD">
              <w:rPr>
                <w:sz w:val="32"/>
                <w:szCs w:val="32"/>
              </w:rPr>
              <w:t>Year 4</w:t>
            </w:r>
          </w:p>
        </w:tc>
        <w:tc>
          <w:tcPr>
            <w:tcW w:w="3118" w:type="dxa"/>
            <w:gridSpan w:val="2"/>
            <w:shd w:val="clear" w:color="auto" w:fill="92D050"/>
          </w:tcPr>
          <w:p w:rsidR="004B73E2" w:rsidRPr="00DA0FFD" w:rsidRDefault="004B73E2" w:rsidP="00DA0FFD">
            <w:pPr>
              <w:jc w:val="center"/>
              <w:rPr>
                <w:sz w:val="32"/>
                <w:szCs w:val="32"/>
              </w:rPr>
            </w:pPr>
            <w:r w:rsidRPr="00DA0FFD">
              <w:rPr>
                <w:sz w:val="32"/>
                <w:szCs w:val="32"/>
              </w:rPr>
              <w:t>Year 5</w:t>
            </w:r>
          </w:p>
        </w:tc>
        <w:tc>
          <w:tcPr>
            <w:tcW w:w="3263" w:type="dxa"/>
            <w:gridSpan w:val="2"/>
            <w:shd w:val="clear" w:color="auto" w:fill="92D050"/>
          </w:tcPr>
          <w:p w:rsidR="004B73E2" w:rsidRPr="00DA0FFD" w:rsidRDefault="004B73E2" w:rsidP="00DA0FFD">
            <w:pPr>
              <w:jc w:val="center"/>
              <w:rPr>
                <w:sz w:val="32"/>
                <w:szCs w:val="32"/>
              </w:rPr>
            </w:pPr>
            <w:r w:rsidRPr="00DA0FFD">
              <w:rPr>
                <w:sz w:val="32"/>
                <w:szCs w:val="32"/>
              </w:rPr>
              <w:t>Year 6</w:t>
            </w:r>
          </w:p>
        </w:tc>
      </w:tr>
      <w:tr w:rsidR="004B73E2" w:rsidTr="00134F74">
        <w:trPr>
          <w:trHeight w:val="129"/>
        </w:trPr>
        <w:tc>
          <w:tcPr>
            <w:tcW w:w="2410" w:type="dxa"/>
            <w:gridSpan w:val="2"/>
            <w:shd w:val="clear" w:color="auto" w:fill="92D050"/>
          </w:tcPr>
          <w:p w:rsidR="004B73E2" w:rsidRPr="00DA0FFD" w:rsidRDefault="004B73E2" w:rsidP="00DA0FFD">
            <w:pPr>
              <w:jc w:val="center"/>
              <w:rPr>
                <w:sz w:val="32"/>
                <w:szCs w:val="32"/>
              </w:rPr>
            </w:pPr>
            <w:r w:rsidRPr="00DA0FFD">
              <w:rPr>
                <w:sz w:val="32"/>
                <w:szCs w:val="32"/>
              </w:rPr>
              <w:t>Autumn</w:t>
            </w:r>
          </w:p>
          <w:p w:rsidR="004B73E2" w:rsidRPr="00DA0FFD" w:rsidRDefault="004B73E2" w:rsidP="00DA0FFD">
            <w:pPr>
              <w:jc w:val="center"/>
              <w:rPr>
                <w:sz w:val="32"/>
                <w:szCs w:val="32"/>
              </w:rPr>
            </w:pPr>
          </w:p>
        </w:tc>
        <w:tc>
          <w:tcPr>
            <w:tcW w:w="3119" w:type="dxa"/>
            <w:gridSpan w:val="2"/>
          </w:tcPr>
          <w:p w:rsidR="00567CAB" w:rsidRDefault="00F608DB" w:rsidP="00370E9B">
            <w:pPr>
              <w:rPr>
                <w:rFonts w:cstheme="minorHAnsi"/>
                <w:color w:val="000000" w:themeColor="text1"/>
                <w:sz w:val="20"/>
                <w:szCs w:val="28"/>
              </w:rPr>
            </w:pPr>
            <w:r w:rsidRPr="00F608DB">
              <w:rPr>
                <w:rFonts w:cstheme="minorHAnsi"/>
                <w:color w:val="000000" w:themeColor="text1"/>
                <w:sz w:val="20"/>
                <w:szCs w:val="28"/>
                <w:u w:val="single"/>
              </w:rPr>
              <w:t>Introduction</w:t>
            </w:r>
            <w:r>
              <w:rPr>
                <w:rFonts w:cstheme="minorHAnsi"/>
                <w:color w:val="000000" w:themeColor="text1"/>
                <w:sz w:val="20"/>
                <w:szCs w:val="28"/>
              </w:rPr>
              <w:br/>
            </w:r>
            <w:r w:rsidR="00567CAB">
              <w:rPr>
                <w:rFonts w:cstheme="minorHAnsi"/>
                <w:color w:val="000000" w:themeColor="text1"/>
                <w:sz w:val="20"/>
                <w:szCs w:val="28"/>
              </w:rPr>
              <w:t>Where is Spanish spoken around the World?</w:t>
            </w:r>
          </w:p>
          <w:p w:rsidR="004B73E2" w:rsidRDefault="00A913D7" w:rsidP="00370E9B">
            <w:pPr>
              <w:rPr>
                <w:rFonts w:cstheme="minorHAnsi"/>
                <w:color w:val="000000" w:themeColor="text1"/>
                <w:sz w:val="20"/>
                <w:szCs w:val="28"/>
              </w:rPr>
            </w:pPr>
            <w:r>
              <w:rPr>
                <w:rFonts w:cstheme="minorHAnsi"/>
                <w:color w:val="000000" w:themeColor="text1"/>
                <w:sz w:val="20"/>
                <w:szCs w:val="28"/>
              </w:rPr>
              <w:t>What is your name?</w:t>
            </w:r>
          </w:p>
          <w:p w:rsidR="00F608DB" w:rsidRDefault="00F608DB" w:rsidP="00370E9B">
            <w:pPr>
              <w:rPr>
                <w:rFonts w:cstheme="minorHAnsi"/>
                <w:color w:val="000000" w:themeColor="text1"/>
                <w:sz w:val="20"/>
                <w:szCs w:val="28"/>
              </w:rPr>
            </w:pPr>
            <w:r>
              <w:rPr>
                <w:rFonts w:cstheme="minorHAnsi"/>
                <w:color w:val="000000" w:themeColor="text1"/>
                <w:sz w:val="20"/>
                <w:szCs w:val="28"/>
              </w:rPr>
              <w:t>How are you?</w:t>
            </w:r>
          </w:p>
          <w:p w:rsidR="00F608DB" w:rsidRPr="002D7C94" w:rsidRDefault="00F608DB" w:rsidP="00370E9B">
            <w:pPr>
              <w:rPr>
                <w:rFonts w:cstheme="minorHAnsi"/>
                <w:color w:val="000000" w:themeColor="text1"/>
                <w:sz w:val="20"/>
                <w:szCs w:val="28"/>
              </w:rPr>
            </w:pPr>
            <w:r>
              <w:rPr>
                <w:rFonts w:cstheme="minorHAnsi"/>
                <w:color w:val="000000" w:themeColor="text1"/>
                <w:sz w:val="20"/>
                <w:szCs w:val="28"/>
              </w:rPr>
              <w:t>Numbers</w:t>
            </w:r>
            <w:r w:rsidR="00A913D7">
              <w:rPr>
                <w:rFonts w:cstheme="minorHAnsi"/>
                <w:color w:val="000000" w:themeColor="text1"/>
                <w:sz w:val="20"/>
                <w:szCs w:val="28"/>
              </w:rPr>
              <w:t xml:space="preserve"> 1-31</w:t>
            </w:r>
          </w:p>
        </w:tc>
        <w:tc>
          <w:tcPr>
            <w:tcW w:w="3402" w:type="dxa"/>
            <w:gridSpan w:val="2"/>
          </w:tcPr>
          <w:p w:rsidR="00622398" w:rsidRPr="00242121" w:rsidRDefault="0048082A" w:rsidP="00622398">
            <w:pPr>
              <w:spacing w:line="256" w:lineRule="auto"/>
              <w:rPr>
                <w:color w:val="000000"/>
                <w:sz w:val="20"/>
                <w:szCs w:val="20"/>
                <w:u w:val="single"/>
              </w:rPr>
            </w:pPr>
            <w:r>
              <w:rPr>
                <w:color w:val="000000"/>
                <w:sz w:val="20"/>
                <w:szCs w:val="20"/>
                <w:u w:val="single"/>
              </w:rPr>
              <w:t>Places and Colours</w:t>
            </w:r>
          </w:p>
          <w:p w:rsidR="00622398" w:rsidRDefault="00622398" w:rsidP="00622398">
            <w:pPr>
              <w:spacing w:line="256" w:lineRule="auto"/>
              <w:rPr>
                <w:color w:val="000000"/>
                <w:sz w:val="20"/>
                <w:szCs w:val="20"/>
              </w:rPr>
            </w:pPr>
            <w:r>
              <w:rPr>
                <w:color w:val="000000"/>
                <w:sz w:val="20"/>
                <w:szCs w:val="20"/>
              </w:rPr>
              <w:t>Points of the compass</w:t>
            </w:r>
          </w:p>
          <w:p w:rsidR="00622398" w:rsidRDefault="00622398" w:rsidP="00622398">
            <w:pPr>
              <w:spacing w:line="256" w:lineRule="auto"/>
              <w:rPr>
                <w:color w:val="000000"/>
                <w:sz w:val="20"/>
                <w:szCs w:val="20"/>
              </w:rPr>
            </w:pPr>
            <w:r>
              <w:rPr>
                <w:color w:val="000000"/>
                <w:sz w:val="20"/>
                <w:szCs w:val="20"/>
              </w:rPr>
              <w:t>Countries</w:t>
            </w:r>
          </w:p>
          <w:p w:rsidR="00622398" w:rsidRDefault="00622398" w:rsidP="00622398">
            <w:pPr>
              <w:spacing w:line="256" w:lineRule="auto"/>
              <w:rPr>
                <w:color w:val="000000"/>
                <w:sz w:val="20"/>
                <w:szCs w:val="20"/>
              </w:rPr>
            </w:pPr>
            <w:r>
              <w:rPr>
                <w:color w:val="000000"/>
                <w:sz w:val="20"/>
                <w:szCs w:val="20"/>
              </w:rPr>
              <w:t>Where do you live? (location and accommodation)</w:t>
            </w:r>
          </w:p>
          <w:p w:rsidR="00622398" w:rsidRDefault="00622398" w:rsidP="00622398">
            <w:pPr>
              <w:spacing w:line="256" w:lineRule="auto"/>
              <w:rPr>
                <w:color w:val="000000"/>
                <w:sz w:val="20"/>
                <w:szCs w:val="20"/>
              </w:rPr>
            </w:pPr>
            <w:r>
              <w:rPr>
                <w:color w:val="000000"/>
                <w:sz w:val="20"/>
                <w:szCs w:val="20"/>
              </w:rPr>
              <w:t>Colours</w:t>
            </w:r>
          </w:p>
          <w:p w:rsidR="00F608DB" w:rsidRPr="002D7C94" w:rsidRDefault="00F608DB" w:rsidP="00134F74">
            <w:pPr>
              <w:rPr>
                <w:rFonts w:cstheme="minorHAnsi"/>
                <w:color w:val="000000" w:themeColor="text1"/>
                <w:sz w:val="20"/>
                <w:szCs w:val="28"/>
              </w:rPr>
            </w:pPr>
          </w:p>
        </w:tc>
        <w:tc>
          <w:tcPr>
            <w:tcW w:w="3118" w:type="dxa"/>
            <w:gridSpan w:val="2"/>
          </w:tcPr>
          <w:p w:rsidR="00622398" w:rsidRPr="00242121" w:rsidRDefault="0048082A" w:rsidP="00622398">
            <w:pPr>
              <w:spacing w:line="256" w:lineRule="auto"/>
              <w:rPr>
                <w:color w:val="000000"/>
                <w:sz w:val="20"/>
                <w:szCs w:val="20"/>
                <w:u w:val="single"/>
              </w:rPr>
            </w:pPr>
            <w:r>
              <w:rPr>
                <w:color w:val="000000"/>
                <w:sz w:val="20"/>
                <w:szCs w:val="20"/>
                <w:u w:val="single"/>
              </w:rPr>
              <w:t>Places and Colours</w:t>
            </w:r>
          </w:p>
          <w:p w:rsidR="00622398" w:rsidRDefault="00622398" w:rsidP="00622398">
            <w:pPr>
              <w:spacing w:line="256" w:lineRule="auto"/>
              <w:rPr>
                <w:color w:val="000000"/>
                <w:sz w:val="20"/>
                <w:szCs w:val="20"/>
              </w:rPr>
            </w:pPr>
            <w:r>
              <w:rPr>
                <w:color w:val="000000"/>
                <w:sz w:val="20"/>
                <w:szCs w:val="20"/>
              </w:rPr>
              <w:t>Points of the compass</w:t>
            </w:r>
          </w:p>
          <w:p w:rsidR="00622398" w:rsidRDefault="00622398" w:rsidP="00622398">
            <w:pPr>
              <w:spacing w:line="256" w:lineRule="auto"/>
              <w:rPr>
                <w:color w:val="000000"/>
                <w:sz w:val="20"/>
                <w:szCs w:val="20"/>
              </w:rPr>
            </w:pPr>
            <w:r>
              <w:rPr>
                <w:color w:val="000000"/>
                <w:sz w:val="20"/>
                <w:szCs w:val="20"/>
              </w:rPr>
              <w:t>Countries</w:t>
            </w:r>
          </w:p>
          <w:p w:rsidR="00622398" w:rsidRDefault="00622398" w:rsidP="00622398">
            <w:pPr>
              <w:spacing w:line="256" w:lineRule="auto"/>
              <w:rPr>
                <w:color w:val="000000"/>
                <w:sz w:val="20"/>
                <w:szCs w:val="20"/>
              </w:rPr>
            </w:pPr>
            <w:r>
              <w:rPr>
                <w:color w:val="000000"/>
                <w:sz w:val="20"/>
                <w:szCs w:val="20"/>
              </w:rPr>
              <w:t>Where do you live? (location and accommodation)</w:t>
            </w:r>
          </w:p>
          <w:p w:rsidR="00622398" w:rsidRDefault="00622398" w:rsidP="00622398">
            <w:pPr>
              <w:spacing w:line="256" w:lineRule="auto"/>
              <w:rPr>
                <w:color w:val="000000"/>
                <w:sz w:val="20"/>
                <w:szCs w:val="20"/>
              </w:rPr>
            </w:pPr>
            <w:r>
              <w:rPr>
                <w:color w:val="000000"/>
                <w:sz w:val="20"/>
                <w:szCs w:val="20"/>
              </w:rPr>
              <w:t>Colours</w:t>
            </w:r>
          </w:p>
          <w:p w:rsidR="00F608DB" w:rsidRPr="002D7C94" w:rsidRDefault="00F608DB" w:rsidP="00134F74">
            <w:pPr>
              <w:rPr>
                <w:rFonts w:cstheme="minorHAnsi"/>
                <w:color w:val="000000" w:themeColor="text1"/>
                <w:sz w:val="20"/>
                <w:szCs w:val="28"/>
              </w:rPr>
            </w:pPr>
          </w:p>
        </w:tc>
        <w:tc>
          <w:tcPr>
            <w:tcW w:w="3263" w:type="dxa"/>
            <w:gridSpan w:val="2"/>
          </w:tcPr>
          <w:p w:rsidR="00622398" w:rsidRPr="00242121" w:rsidRDefault="0048082A" w:rsidP="00622398">
            <w:pPr>
              <w:spacing w:line="256" w:lineRule="auto"/>
              <w:rPr>
                <w:color w:val="000000"/>
                <w:sz w:val="20"/>
                <w:szCs w:val="20"/>
                <w:u w:val="single"/>
              </w:rPr>
            </w:pPr>
            <w:r>
              <w:rPr>
                <w:color w:val="000000"/>
                <w:sz w:val="20"/>
                <w:szCs w:val="20"/>
                <w:u w:val="single"/>
              </w:rPr>
              <w:t>Places and Colours</w:t>
            </w:r>
          </w:p>
          <w:p w:rsidR="00622398" w:rsidRDefault="00622398" w:rsidP="00622398">
            <w:pPr>
              <w:spacing w:line="256" w:lineRule="auto"/>
              <w:rPr>
                <w:color w:val="000000"/>
                <w:sz w:val="20"/>
                <w:szCs w:val="20"/>
              </w:rPr>
            </w:pPr>
            <w:r>
              <w:rPr>
                <w:color w:val="000000"/>
                <w:sz w:val="20"/>
                <w:szCs w:val="20"/>
              </w:rPr>
              <w:t>Points of the compass</w:t>
            </w:r>
          </w:p>
          <w:p w:rsidR="00622398" w:rsidRDefault="00622398" w:rsidP="00622398">
            <w:pPr>
              <w:spacing w:line="256" w:lineRule="auto"/>
              <w:rPr>
                <w:color w:val="000000"/>
                <w:sz w:val="20"/>
                <w:szCs w:val="20"/>
              </w:rPr>
            </w:pPr>
            <w:r>
              <w:rPr>
                <w:color w:val="000000"/>
                <w:sz w:val="20"/>
                <w:szCs w:val="20"/>
              </w:rPr>
              <w:t>Countries</w:t>
            </w:r>
          </w:p>
          <w:p w:rsidR="00622398" w:rsidRDefault="00622398" w:rsidP="00622398">
            <w:pPr>
              <w:spacing w:line="256" w:lineRule="auto"/>
              <w:rPr>
                <w:color w:val="000000"/>
                <w:sz w:val="20"/>
                <w:szCs w:val="20"/>
              </w:rPr>
            </w:pPr>
            <w:r>
              <w:rPr>
                <w:color w:val="000000"/>
                <w:sz w:val="20"/>
                <w:szCs w:val="20"/>
              </w:rPr>
              <w:t>Where do you live? (location and accommodation)</w:t>
            </w:r>
          </w:p>
          <w:p w:rsidR="00622398" w:rsidRDefault="00622398" w:rsidP="00622398">
            <w:pPr>
              <w:spacing w:line="256" w:lineRule="auto"/>
              <w:rPr>
                <w:color w:val="000000"/>
                <w:sz w:val="20"/>
                <w:szCs w:val="20"/>
              </w:rPr>
            </w:pPr>
            <w:r>
              <w:rPr>
                <w:color w:val="000000"/>
                <w:sz w:val="20"/>
                <w:szCs w:val="20"/>
              </w:rPr>
              <w:t>Colours</w:t>
            </w:r>
          </w:p>
          <w:p w:rsidR="00F608DB" w:rsidRPr="002D7C94" w:rsidRDefault="00F608DB" w:rsidP="00134F74">
            <w:pPr>
              <w:rPr>
                <w:rFonts w:cstheme="minorHAnsi"/>
                <w:color w:val="000000" w:themeColor="text1"/>
                <w:sz w:val="20"/>
                <w:szCs w:val="28"/>
              </w:rPr>
            </w:pPr>
          </w:p>
        </w:tc>
      </w:tr>
      <w:tr w:rsidR="004B73E2" w:rsidTr="00134F74">
        <w:trPr>
          <w:trHeight w:val="1266"/>
        </w:trPr>
        <w:tc>
          <w:tcPr>
            <w:tcW w:w="2410" w:type="dxa"/>
            <w:gridSpan w:val="2"/>
            <w:shd w:val="clear" w:color="auto" w:fill="92D050"/>
          </w:tcPr>
          <w:p w:rsidR="004B73E2" w:rsidRPr="00DA0FFD" w:rsidRDefault="004B73E2" w:rsidP="00DA0FFD">
            <w:pPr>
              <w:jc w:val="center"/>
              <w:rPr>
                <w:sz w:val="32"/>
                <w:szCs w:val="32"/>
              </w:rPr>
            </w:pPr>
            <w:r w:rsidRPr="00DA0FFD">
              <w:rPr>
                <w:sz w:val="32"/>
                <w:szCs w:val="32"/>
              </w:rPr>
              <w:t xml:space="preserve">Spring </w:t>
            </w:r>
          </w:p>
          <w:p w:rsidR="004B73E2" w:rsidRPr="00DA0FFD" w:rsidRDefault="004B73E2" w:rsidP="00DA0FFD">
            <w:pPr>
              <w:jc w:val="center"/>
              <w:rPr>
                <w:sz w:val="32"/>
                <w:szCs w:val="32"/>
              </w:rPr>
            </w:pPr>
          </w:p>
        </w:tc>
        <w:tc>
          <w:tcPr>
            <w:tcW w:w="3119" w:type="dxa"/>
            <w:gridSpan w:val="2"/>
          </w:tcPr>
          <w:p w:rsidR="00EA337F" w:rsidRPr="00F608DB" w:rsidRDefault="00EA337F" w:rsidP="00EA337F">
            <w:pPr>
              <w:rPr>
                <w:rFonts w:cstheme="minorHAnsi"/>
                <w:color w:val="0D0D0D"/>
                <w:sz w:val="20"/>
                <w:szCs w:val="16"/>
                <w:u w:val="single"/>
              </w:rPr>
            </w:pPr>
            <w:r w:rsidRPr="00F608DB">
              <w:rPr>
                <w:rFonts w:cstheme="minorHAnsi"/>
                <w:color w:val="0D0D0D"/>
                <w:sz w:val="20"/>
                <w:szCs w:val="16"/>
                <w:u w:val="single"/>
              </w:rPr>
              <w:t>Through</w:t>
            </w:r>
            <w:r>
              <w:rPr>
                <w:rFonts w:cstheme="minorHAnsi"/>
                <w:color w:val="0D0D0D"/>
                <w:sz w:val="20"/>
                <w:szCs w:val="16"/>
                <w:u w:val="single"/>
              </w:rPr>
              <w:t>out</w:t>
            </w:r>
            <w:r w:rsidRPr="00F608DB">
              <w:rPr>
                <w:rFonts w:cstheme="minorHAnsi"/>
                <w:color w:val="0D0D0D"/>
                <w:sz w:val="20"/>
                <w:szCs w:val="16"/>
                <w:u w:val="single"/>
              </w:rPr>
              <w:t xml:space="preserve"> the year</w:t>
            </w:r>
          </w:p>
          <w:p w:rsidR="00693762" w:rsidRDefault="00693762" w:rsidP="00EA337F">
            <w:pPr>
              <w:rPr>
                <w:rFonts w:cstheme="minorHAnsi"/>
                <w:color w:val="0D0D0D"/>
                <w:sz w:val="20"/>
                <w:szCs w:val="16"/>
              </w:rPr>
            </w:pPr>
            <w:r>
              <w:rPr>
                <w:rFonts w:cstheme="minorHAnsi"/>
                <w:color w:val="0D0D0D"/>
                <w:sz w:val="20"/>
                <w:szCs w:val="16"/>
              </w:rPr>
              <w:t xml:space="preserve">Alphabet </w:t>
            </w:r>
          </w:p>
          <w:p w:rsidR="00EA337F" w:rsidRDefault="00EA337F" w:rsidP="00EA337F">
            <w:pPr>
              <w:rPr>
                <w:rFonts w:cstheme="minorHAnsi"/>
                <w:color w:val="0D0D0D"/>
                <w:sz w:val="20"/>
                <w:szCs w:val="16"/>
              </w:rPr>
            </w:pPr>
            <w:r>
              <w:rPr>
                <w:rFonts w:cstheme="minorHAnsi"/>
                <w:color w:val="0D0D0D"/>
                <w:sz w:val="20"/>
                <w:szCs w:val="16"/>
              </w:rPr>
              <w:t>Days</w:t>
            </w:r>
            <w:r w:rsidR="00AD62B1">
              <w:rPr>
                <w:rFonts w:cstheme="minorHAnsi"/>
                <w:color w:val="0D0D0D"/>
                <w:sz w:val="20"/>
                <w:szCs w:val="16"/>
              </w:rPr>
              <w:t xml:space="preserve"> of the week</w:t>
            </w:r>
          </w:p>
          <w:p w:rsidR="00104FE4" w:rsidRDefault="00104FE4" w:rsidP="00EA337F">
            <w:pPr>
              <w:rPr>
                <w:rFonts w:cstheme="minorHAnsi"/>
                <w:color w:val="0D0D0D"/>
                <w:sz w:val="20"/>
                <w:szCs w:val="16"/>
              </w:rPr>
            </w:pPr>
            <w:r>
              <w:rPr>
                <w:rFonts w:cstheme="minorHAnsi"/>
                <w:color w:val="0D0D0D"/>
                <w:sz w:val="20"/>
                <w:szCs w:val="16"/>
              </w:rPr>
              <w:t>Months</w:t>
            </w:r>
            <w:r w:rsidR="00AD62B1">
              <w:rPr>
                <w:rFonts w:cstheme="minorHAnsi"/>
                <w:color w:val="0D0D0D"/>
                <w:sz w:val="20"/>
                <w:szCs w:val="16"/>
              </w:rPr>
              <w:t xml:space="preserve"> of the year</w:t>
            </w:r>
          </w:p>
          <w:p w:rsidR="00567CAB" w:rsidRDefault="00567CAB" w:rsidP="00EA337F">
            <w:pPr>
              <w:rPr>
                <w:rFonts w:cstheme="minorHAnsi"/>
                <w:color w:val="0D0D0D"/>
                <w:sz w:val="20"/>
                <w:szCs w:val="16"/>
              </w:rPr>
            </w:pPr>
            <w:r>
              <w:rPr>
                <w:rFonts w:cstheme="minorHAnsi"/>
                <w:color w:val="0D0D0D"/>
                <w:sz w:val="20"/>
                <w:szCs w:val="16"/>
              </w:rPr>
              <w:t>Dates</w:t>
            </w:r>
          </w:p>
          <w:p w:rsidR="00EA337F" w:rsidRDefault="00EA337F" w:rsidP="00EA337F">
            <w:pPr>
              <w:rPr>
                <w:rFonts w:cstheme="minorHAnsi"/>
                <w:color w:val="0D0D0D"/>
                <w:sz w:val="20"/>
                <w:szCs w:val="16"/>
              </w:rPr>
            </w:pPr>
            <w:r>
              <w:rPr>
                <w:rFonts w:cstheme="minorHAnsi"/>
                <w:color w:val="0D0D0D"/>
                <w:sz w:val="20"/>
                <w:szCs w:val="16"/>
              </w:rPr>
              <w:t>Birthday</w:t>
            </w:r>
            <w:r w:rsidR="00AD62B1">
              <w:rPr>
                <w:rFonts w:cstheme="minorHAnsi"/>
                <w:color w:val="0D0D0D"/>
                <w:sz w:val="20"/>
                <w:szCs w:val="16"/>
              </w:rPr>
              <w:t>s</w:t>
            </w:r>
          </w:p>
          <w:p w:rsidR="00F608DB" w:rsidRPr="00E54379" w:rsidRDefault="00F608DB" w:rsidP="00606167">
            <w:pPr>
              <w:rPr>
                <w:rFonts w:cstheme="minorHAnsi"/>
                <w:color w:val="0D0D0D"/>
                <w:sz w:val="20"/>
                <w:szCs w:val="16"/>
              </w:rPr>
            </w:pPr>
          </w:p>
        </w:tc>
        <w:tc>
          <w:tcPr>
            <w:tcW w:w="3402" w:type="dxa"/>
            <w:gridSpan w:val="2"/>
          </w:tcPr>
          <w:p w:rsidR="00505529" w:rsidRPr="00433840" w:rsidRDefault="00433840" w:rsidP="00134F74">
            <w:pPr>
              <w:tabs>
                <w:tab w:val="left" w:pos="1331"/>
              </w:tabs>
              <w:rPr>
                <w:rFonts w:cstheme="minorHAnsi"/>
                <w:sz w:val="20"/>
                <w:szCs w:val="28"/>
                <w:u w:val="single"/>
              </w:rPr>
            </w:pPr>
            <w:r w:rsidRPr="00433840">
              <w:rPr>
                <w:rFonts w:cstheme="minorHAnsi"/>
                <w:sz w:val="20"/>
                <w:szCs w:val="28"/>
                <w:u w:val="single"/>
              </w:rPr>
              <w:t xml:space="preserve">Family / </w:t>
            </w:r>
            <w:r w:rsidR="00C75BD3">
              <w:rPr>
                <w:rFonts w:cstheme="minorHAnsi"/>
                <w:sz w:val="20"/>
                <w:szCs w:val="28"/>
                <w:u w:val="single"/>
              </w:rPr>
              <w:t>Pets</w:t>
            </w:r>
          </w:p>
          <w:p w:rsidR="005812D4" w:rsidRDefault="005812D4" w:rsidP="00134F74">
            <w:pPr>
              <w:tabs>
                <w:tab w:val="left" w:pos="1331"/>
              </w:tabs>
              <w:rPr>
                <w:rFonts w:cstheme="minorHAnsi"/>
                <w:sz w:val="20"/>
                <w:szCs w:val="28"/>
              </w:rPr>
            </w:pPr>
            <w:r>
              <w:rPr>
                <w:rFonts w:cstheme="minorHAnsi"/>
                <w:sz w:val="20"/>
                <w:szCs w:val="28"/>
              </w:rPr>
              <w:t>How old are you?</w:t>
            </w:r>
          </w:p>
          <w:p w:rsidR="005812D4" w:rsidRDefault="00433840" w:rsidP="00134F74">
            <w:pPr>
              <w:tabs>
                <w:tab w:val="left" w:pos="1331"/>
              </w:tabs>
              <w:rPr>
                <w:rFonts w:cstheme="minorHAnsi"/>
                <w:sz w:val="20"/>
                <w:szCs w:val="28"/>
              </w:rPr>
            </w:pPr>
            <w:r>
              <w:rPr>
                <w:rFonts w:cstheme="minorHAnsi"/>
                <w:sz w:val="20"/>
                <w:szCs w:val="28"/>
              </w:rPr>
              <w:t>Family members</w:t>
            </w:r>
          </w:p>
          <w:p w:rsidR="00433840" w:rsidRDefault="00433840" w:rsidP="00134F74">
            <w:pPr>
              <w:tabs>
                <w:tab w:val="left" w:pos="1331"/>
              </w:tabs>
              <w:rPr>
                <w:rFonts w:cstheme="minorHAnsi"/>
                <w:sz w:val="20"/>
                <w:szCs w:val="28"/>
              </w:rPr>
            </w:pPr>
            <w:r>
              <w:rPr>
                <w:rFonts w:cstheme="minorHAnsi"/>
                <w:sz w:val="20"/>
                <w:szCs w:val="28"/>
              </w:rPr>
              <w:t>Pets</w:t>
            </w:r>
          </w:p>
          <w:p w:rsidR="00433840" w:rsidRPr="002D7C94" w:rsidRDefault="00433840" w:rsidP="00134F74">
            <w:pPr>
              <w:tabs>
                <w:tab w:val="left" w:pos="1331"/>
              </w:tabs>
              <w:rPr>
                <w:rFonts w:cstheme="minorHAnsi"/>
                <w:sz w:val="20"/>
                <w:szCs w:val="28"/>
              </w:rPr>
            </w:pPr>
          </w:p>
        </w:tc>
        <w:tc>
          <w:tcPr>
            <w:tcW w:w="3118" w:type="dxa"/>
            <w:gridSpan w:val="2"/>
          </w:tcPr>
          <w:p w:rsidR="00953A64" w:rsidRPr="00433840" w:rsidRDefault="00953A64" w:rsidP="00953A64">
            <w:pPr>
              <w:tabs>
                <w:tab w:val="left" w:pos="1331"/>
              </w:tabs>
              <w:rPr>
                <w:rFonts w:cstheme="minorHAnsi"/>
                <w:sz w:val="20"/>
                <w:szCs w:val="28"/>
                <w:u w:val="single"/>
              </w:rPr>
            </w:pPr>
            <w:r w:rsidRPr="00433840">
              <w:rPr>
                <w:rFonts w:cstheme="minorHAnsi"/>
                <w:sz w:val="20"/>
                <w:szCs w:val="28"/>
                <w:u w:val="single"/>
              </w:rPr>
              <w:t>Family / Animals</w:t>
            </w:r>
          </w:p>
          <w:p w:rsidR="00953A64" w:rsidRDefault="00953A64" w:rsidP="00953A64">
            <w:pPr>
              <w:tabs>
                <w:tab w:val="left" w:pos="1331"/>
              </w:tabs>
              <w:rPr>
                <w:rFonts w:cstheme="minorHAnsi"/>
                <w:sz w:val="20"/>
                <w:szCs w:val="28"/>
              </w:rPr>
            </w:pPr>
            <w:r>
              <w:rPr>
                <w:rFonts w:cstheme="minorHAnsi"/>
                <w:sz w:val="20"/>
                <w:szCs w:val="28"/>
              </w:rPr>
              <w:t>How old are you?</w:t>
            </w:r>
          </w:p>
          <w:p w:rsidR="00953A64" w:rsidRDefault="00953A64" w:rsidP="00953A64">
            <w:pPr>
              <w:tabs>
                <w:tab w:val="left" w:pos="1331"/>
              </w:tabs>
              <w:rPr>
                <w:rFonts w:cstheme="minorHAnsi"/>
                <w:sz w:val="20"/>
                <w:szCs w:val="28"/>
              </w:rPr>
            </w:pPr>
            <w:r>
              <w:rPr>
                <w:rFonts w:cstheme="minorHAnsi"/>
                <w:sz w:val="20"/>
                <w:szCs w:val="28"/>
              </w:rPr>
              <w:t>Family members</w:t>
            </w:r>
          </w:p>
          <w:p w:rsidR="00953A64" w:rsidRDefault="00953A64" w:rsidP="00953A64">
            <w:pPr>
              <w:tabs>
                <w:tab w:val="left" w:pos="1331"/>
              </w:tabs>
              <w:rPr>
                <w:rFonts w:cstheme="minorHAnsi"/>
                <w:sz w:val="20"/>
                <w:szCs w:val="28"/>
              </w:rPr>
            </w:pPr>
            <w:r>
              <w:rPr>
                <w:rFonts w:cstheme="minorHAnsi"/>
                <w:sz w:val="20"/>
                <w:szCs w:val="28"/>
              </w:rPr>
              <w:t>Pets</w:t>
            </w:r>
          </w:p>
          <w:p w:rsidR="00505529" w:rsidRPr="002D7C94" w:rsidRDefault="00505529" w:rsidP="00953A64">
            <w:pPr>
              <w:rPr>
                <w:rFonts w:cstheme="minorHAnsi"/>
                <w:sz w:val="20"/>
                <w:szCs w:val="28"/>
              </w:rPr>
            </w:pPr>
          </w:p>
        </w:tc>
        <w:tc>
          <w:tcPr>
            <w:tcW w:w="3263" w:type="dxa"/>
            <w:gridSpan w:val="2"/>
          </w:tcPr>
          <w:p w:rsidR="00953A64" w:rsidRPr="00433840" w:rsidRDefault="00953A64" w:rsidP="00953A64">
            <w:pPr>
              <w:tabs>
                <w:tab w:val="left" w:pos="1331"/>
              </w:tabs>
              <w:rPr>
                <w:rFonts w:cstheme="minorHAnsi"/>
                <w:sz w:val="20"/>
                <w:szCs w:val="28"/>
                <w:u w:val="single"/>
              </w:rPr>
            </w:pPr>
            <w:r w:rsidRPr="00433840">
              <w:rPr>
                <w:rFonts w:cstheme="minorHAnsi"/>
                <w:sz w:val="20"/>
                <w:szCs w:val="28"/>
                <w:u w:val="single"/>
              </w:rPr>
              <w:t>Family / Animals</w:t>
            </w:r>
          </w:p>
          <w:p w:rsidR="00953A64" w:rsidRDefault="00953A64" w:rsidP="00953A64">
            <w:pPr>
              <w:tabs>
                <w:tab w:val="left" w:pos="1331"/>
              </w:tabs>
              <w:rPr>
                <w:rFonts w:cstheme="minorHAnsi"/>
                <w:sz w:val="20"/>
                <w:szCs w:val="28"/>
              </w:rPr>
            </w:pPr>
            <w:r>
              <w:rPr>
                <w:rFonts w:cstheme="minorHAnsi"/>
                <w:sz w:val="20"/>
                <w:szCs w:val="28"/>
              </w:rPr>
              <w:t>How old are you?</w:t>
            </w:r>
          </w:p>
          <w:p w:rsidR="00953A64" w:rsidRDefault="00953A64" w:rsidP="00953A64">
            <w:pPr>
              <w:tabs>
                <w:tab w:val="left" w:pos="1331"/>
              </w:tabs>
              <w:rPr>
                <w:rFonts w:cstheme="minorHAnsi"/>
                <w:sz w:val="20"/>
                <w:szCs w:val="28"/>
              </w:rPr>
            </w:pPr>
            <w:r>
              <w:rPr>
                <w:rFonts w:cstheme="minorHAnsi"/>
                <w:sz w:val="20"/>
                <w:szCs w:val="28"/>
              </w:rPr>
              <w:t>Family members</w:t>
            </w:r>
          </w:p>
          <w:p w:rsidR="00953A64" w:rsidRDefault="00953A64" w:rsidP="00953A64">
            <w:pPr>
              <w:tabs>
                <w:tab w:val="left" w:pos="1331"/>
              </w:tabs>
              <w:rPr>
                <w:rFonts w:cstheme="minorHAnsi"/>
                <w:sz w:val="20"/>
                <w:szCs w:val="28"/>
              </w:rPr>
            </w:pPr>
            <w:r>
              <w:rPr>
                <w:rFonts w:cstheme="minorHAnsi"/>
                <w:sz w:val="20"/>
                <w:szCs w:val="28"/>
              </w:rPr>
              <w:t>Pets</w:t>
            </w:r>
          </w:p>
          <w:p w:rsidR="00F608DB" w:rsidRPr="00E54379" w:rsidRDefault="00F608DB" w:rsidP="00953A64">
            <w:pPr>
              <w:rPr>
                <w:rFonts w:cstheme="minorHAnsi"/>
                <w:sz w:val="20"/>
                <w:szCs w:val="16"/>
              </w:rPr>
            </w:pPr>
          </w:p>
        </w:tc>
      </w:tr>
      <w:tr w:rsidR="004B73E2" w:rsidTr="00134F74">
        <w:trPr>
          <w:trHeight w:val="1854"/>
        </w:trPr>
        <w:tc>
          <w:tcPr>
            <w:tcW w:w="2410" w:type="dxa"/>
            <w:gridSpan w:val="2"/>
            <w:shd w:val="clear" w:color="auto" w:fill="92D050"/>
          </w:tcPr>
          <w:p w:rsidR="004B73E2" w:rsidRPr="00DA0FFD" w:rsidRDefault="004B73E2" w:rsidP="00DA0FFD">
            <w:pPr>
              <w:jc w:val="center"/>
              <w:rPr>
                <w:sz w:val="32"/>
                <w:szCs w:val="32"/>
              </w:rPr>
            </w:pPr>
            <w:r w:rsidRPr="00DA0FFD">
              <w:rPr>
                <w:sz w:val="32"/>
                <w:szCs w:val="32"/>
              </w:rPr>
              <w:t>Summer</w:t>
            </w:r>
          </w:p>
          <w:p w:rsidR="004B73E2" w:rsidRPr="00DA0FFD" w:rsidRDefault="004B73E2" w:rsidP="00DA0FFD">
            <w:pPr>
              <w:jc w:val="center"/>
              <w:rPr>
                <w:sz w:val="32"/>
                <w:szCs w:val="32"/>
              </w:rPr>
            </w:pPr>
          </w:p>
        </w:tc>
        <w:tc>
          <w:tcPr>
            <w:tcW w:w="3119" w:type="dxa"/>
            <w:gridSpan w:val="2"/>
          </w:tcPr>
          <w:p w:rsidR="00242121" w:rsidRPr="00242121" w:rsidRDefault="00D56193" w:rsidP="00242121">
            <w:pPr>
              <w:spacing w:line="256" w:lineRule="auto"/>
              <w:rPr>
                <w:color w:val="000000"/>
                <w:sz w:val="20"/>
                <w:szCs w:val="20"/>
                <w:u w:val="single"/>
              </w:rPr>
            </w:pPr>
            <w:r>
              <w:rPr>
                <w:color w:val="000000"/>
                <w:sz w:val="20"/>
                <w:szCs w:val="20"/>
                <w:u w:val="single"/>
              </w:rPr>
              <w:t>Places and Colours</w:t>
            </w:r>
          </w:p>
          <w:p w:rsidR="00693762" w:rsidRDefault="00693762" w:rsidP="00242121">
            <w:pPr>
              <w:spacing w:line="256" w:lineRule="auto"/>
              <w:rPr>
                <w:color w:val="000000"/>
                <w:sz w:val="20"/>
                <w:szCs w:val="20"/>
              </w:rPr>
            </w:pPr>
            <w:r>
              <w:rPr>
                <w:color w:val="000000"/>
                <w:sz w:val="20"/>
                <w:szCs w:val="20"/>
              </w:rPr>
              <w:t>Points of the compass</w:t>
            </w:r>
          </w:p>
          <w:p w:rsidR="00242121" w:rsidRDefault="00242121" w:rsidP="00242121">
            <w:pPr>
              <w:spacing w:line="256" w:lineRule="auto"/>
              <w:rPr>
                <w:color w:val="000000"/>
                <w:sz w:val="20"/>
                <w:szCs w:val="20"/>
              </w:rPr>
            </w:pPr>
            <w:r>
              <w:rPr>
                <w:color w:val="000000"/>
                <w:sz w:val="20"/>
                <w:szCs w:val="20"/>
              </w:rPr>
              <w:t>Countries</w:t>
            </w:r>
          </w:p>
          <w:p w:rsidR="00693762" w:rsidRDefault="00693762" w:rsidP="00242121">
            <w:pPr>
              <w:spacing w:line="256" w:lineRule="auto"/>
              <w:rPr>
                <w:color w:val="000000"/>
                <w:sz w:val="20"/>
                <w:szCs w:val="20"/>
              </w:rPr>
            </w:pPr>
            <w:r>
              <w:rPr>
                <w:color w:val="000000"/>
                <w:sz w:val="20"/>
                <w:szCs w:val="20"/>
              </w:rPr>
              <w:t>Where do you live? (location and accommodation)</w:t>
            </w:r>
          </w:p>
          <w:p w:rsidR="00242121" w:rsidRDefault="00242121" w:rsidP="00242121">
            <w:pPr>
              <w:spacing w:line="256" w:lineRule="auto"/>
              <w:rPr>
                <w:color w:val="000000"/>
                <w:sz w:val="20"/>
                <w:szCs w:val="20"/>
              </w:rPr>
            </w:pPr>
            <w:r>
              <w:rPr>
                <w:color w:val="000000"/>
                <w:sz w:val="20"/>
                <w:szCs w:val="20"/>
              </w:rPr>
              <w:t>Colours</w:t>
            </w:r>
          </w:p>
          <w:p w:rsidR="00F608DB" w:rsidRPr="002D7C94" w:rsidRDefault="00F608DB" w:rsidP="00EA337F">
            <w:pPr>
              <w:rPr>
                <w:rFonts w:cstheme="minorHAnsi"/>
                <w:color w:val="000000" w:themeColor="text1"/>
                <w:sz w:val="20"/>
                <w:szCs w:val="28"/>
              </w:rPr>
            </w:pPr>
          </w:p>
        </w:tc>
        <w:tc>
          <w:tcPr>
            <w:tcW w:w="3402" w:type="dxa"/>
            <w:gridSpan w:val="2"/>
          </w:tcPr>
          <w:p w:rsidR="00F608DB" w:rsidRPr="006415A6" w:rsidRDefault="006415A6" w:rsidP="00134F74">
            <w:pPr>
              <w:rPr>
                <w:rFonts w:cstheme="minorHAnsi"/>
                <w:color w:val="000000" w:themeColor="text1"/>
                <w:sz w:val="20"/>
                <w:szCs w:val="28"/>
                <w:u w:val="single"/>
              </w:rPr>
            </w:pPr>
            <w:r>
              <w:rPr>
                <w:rFonts w:cstheme="minorHAnsi"/>
                <w:color w:val="000000" w:themeColor="text1"/>
                <w:sz w:val="20"/>
                <w:szCs w:val="28"/>
                <w:u w:val="single"/>
              </w:rPr>
              <w:t>Animals</w:t>
            </w:r>
          </w:p>
          <w:p w:rsidR="00936991" w:rsidRDefault="00936991" w:rsidP="00134F74">
            <w:pPr>
              <w:rPr>
                <w:rFonts w:cstheme="minorHAnsi"/>
                <w:color w:val="000000" w:themeColor="text1"/>
                <w:sz w:val="20"/>
                <w:szCs w:val="28"/>
              </w:rPr>
            </w:pPr>
            <w:r>
              <w:rPr>
                <w:rFonts w:cstheme="minorHAnsi"/>
                <w:color w:val="000000" w:themeColor="text1"/>
                <w:sz w:val="20"/>
                <w:szCs w:val="28"/>
              </w:rPr>
              <w:t>Pets – colours, pets we like / don’t like</w:t>
            </w:r>
          </w:p>
          <w:p w:rsidR="006415A6" w:rsidRDefault="006415A6" w:rsidP="00134F74">
            <w:pPr>
              <w:rPr>
                <w:rFonts w:cstheme="minorHAnsi"/>
                <w:color w:val="000000" w:themeColor="text1"/>
                <w:sz w:val="20"/>
                <w:szCs w:val="28"/>
              </w:rPr>
            </w:pPr>
            <w:r>
              <w:rPr>
                <w:rFonts w:cstheme="minorHAnsi"/>
                <w:sz w:val="20"/>
                <w:szCs w:val="28"/>
              </w:rPr>
              <w:t>Animals in the zoo / wild</w:t>
            </w:r>
          </w:p>
          <w:p w:rsidR="00936991" w:rsidRDefault="00936991" w:rsidP="00134F74">
            <w:pPr>
              <w:rPr>
                <w:rFonts w:cstheme="minorHAnsi"/>
                <w:color w:val="000000" w:themeColor="text1"/>
                <w:sz w:val="20"/>
                <w:szCs w:val="28"/>
              </w:rPr>
            </w:pPr>
            <w:r>
              <w:rPr>
                <w:rFonts w:cstheme="minorHAnsi"/>
                <w:color w:val="000000" w:themeColor="text1"/>
                <w:sz w:val="20"/>
                <w:szCs w:val="28"/>
              </w:rPr>
              <w:t>Describe animals using adjectives</w:t>
            </w:r>
          </w:p>
          <w:p w:rsidR="00936991" w:rsidRPr="002D7C94" w:rsidRDefault="00936991" w:rsidP="00134F74">
            <w:pPr>
              <w:rPr>
                <w:rFonts w:cstheme="minorHAnsi"/>
                <w:color w:val="000000" w:themeColor="text1"/>
                <w:sz w:val="20"/>
                <w:szCs w:val="28"/>
              </w:rPr>
            </w:pPr>
          </w:p>
        </w:tc>
        <w:tc>
          <w:tcPr>
            <w:tcW w:w="3118" w:type="dxa"/>
            <w:gridSpan w:val="2"/>
          </w:tcPr>
          <w:p w:rsidR="00C75BD3" w:rsidRPr="006415A6" w:rsidRDefault="00C75BD3" w:rsidP="00C75BD3">
            <w:pPr>
              <w:rPr>
                <w:rFonts w:cstheme="minorHAnsi"/>
                <w:color w:val="000000" w:themeColor="text1"/>
                <w:sz w:val="20"/>
                <w:szCs w:val="28"/>
                <w:u w:val="single"/>
              </w:rPr>
            </w:pPr>
            <w:r>
              <w:rPr>
                <w:rFonts w:cstheme="minorHAnsi"/>
                <w:color w:val="000000" w:themeColor="text1"/>
                <w:sz w:val="20"/>
                <w:szCs w:val="28"/>
                <w:u w:val="single"/>
              </w:rPr>
              <w:t>Animals</w:t>
            </w:r>
          </w:p>
          <w:p w:rsidR="00C75BD3" w:rsidRDefault="00C75BD3" w:rsidP="00C75BD3">
            <w:pPr>
              <w:rPr>
                <w:rFonts w:cstheme="minorHAnsi"/>
                <w:color w:val="000000" w:themeColor="text1"/>
                <w:sz w:val="20"/>
                <w:szCs w:val="28"/>
              </w:rPr>
            </w:pPr>
            <w:r>
              <w:rPr>
                <w:rFonts w:cstheme="minorHAnsi"/>
                <w:color w:val="000000" w:themeColor="text1"/>
                <w:sz w:val="20"/>
                <w:szCs w:val="28"/>
              </w:rPr>
              <w:t>Pets – colours, pets we like / don’t like</w:t>
            </w:r>
          </w:p>
          <w:p w:rsidR="00C75BD3" w:rsidRDefault="00C75BD3" w:rsidP="00C75BD3">
            <w:pPr>
              <w:rPr>
                <w:rFonts w:cstheme="minorHAnsi"/>
                <w:color w:val="000000" w:themeColor="text1"/>
                <w:sz w:val="20"/>
                <w:szCs w:val="28"/>
              </w:rPr>
            </w:pPr>
            <w:r>
              <w:rPr>
                <w:rFonts w:cstheme="minorHAnsi"/>
                <w:sz w:val="20"/>
                <w:szCs w:val="28"/>
              </w:rPr>
              <w:t>Animals in the zoo / wild</w:t>
            </w:r>
          </w:p>
          <w:p w:rsidR="00C75BD3" w:rsidRDefault="00C75BD3" w:rsidP="00C75BD3">
            <w:pPr>
              <w:rPr>
                <w:rFonts w:cstheme="minorHAnsi"/>
                <w:color w:val="000000" w:themeColor="text1"/>
                <w:sz w:val="20"/>
                <w:szCs w:val="28"/>
              </w:rPr>
            </w:pPr>
            <w:r>
              <w:rPr>
                <w:rFonts w:cstheme="minorHAnsi"/>
                <w:color w:val="000000" w:themeColor="text1"/>
                <w:sz w:val="20"/>
                <w:szCs w:val="28"/>
              </w:rPr>
              <w:t>Describe animals using adjectives</w:t>
            </w:r>
          </w:p>
          <w:p w:rsidR="00F608DB" w:rsidRPr="002D7C94" w:rsidRDefault="00F608DB" w:rsidP="00134F74">
            <w:pPr>
              <w:rPr>
                <w:rFonts w:cstheme="minorHAnsi"/>
                <w:color w:val="000000" w:themeColor="text1"/>
                <w:sz w:val="20"/>
                <w:szCs w:val="28"/>
              </w:rPr>
            </w:pPr>
          </w:p>
        </w:tc>
        <w:tc>
          <w:tcPr>
            <w:tcW w:w="3263" w:type="dxa"/>
            <w:gridSpan w:val="2"/>
          </w:tcPr>
          <w:p w:rsidR="00C75BD3" w:rsidRPr="006415A6" w:rsidRDefault="00C75BD3" w:rsidP="00C75BD3">
            <w:pPr>
              <w:rPr>
                <w:rFonts w:cstheme="minorHAnsi"/>
                <w:color w:val="000000" w:themeColor="text1"/>
                <w:sz w:val="20"/>
                <w:szCs w:val="28"/>
                <w:u w:val="single"/>
              </w:rPr>
            </w:pPr>
            <w:r>
              <w:rPr>
                <w:rFonts w:cstheme="minorHAnsi"/>
                <w:color w:val="000000" w:themeColor="text1"/>
                <w:sz w:val="20"/>
                <w:szCs w:val="28"/>
                <w:u w:val="single"/>
              </w:rPr>
              <w:t>Animals</w:t>
            </w:r>
          </w:p>
          <w:p w:rsidR="00C75BD3" w:rsidRDefault="00C75BD3" w:rsidP="00C75BD3">
            <w:pPr>
              <w:rPr>
                <w:rFonts w:cstheme="minorHAnsi"/>
                <w:color w:val="000000" w:themeColor="text1"/>
                <w:sz w:val="20"/>
                <w:szCs w:val="28"/>
              </w:rPr>
            </w:pPr>
            <w:r>
              <w:rPr>
                <w:rFonts w:cstheme="minorHAnsi"/>
                <w:color w:val="000000" w:themeColor="text1"/>
                <w:sz w:val="20"/>
                <w:szCs w:val="28"/>
              </w:rPr>
              <w:t>Pets – colours, pets we like / don’t like</w:t>
            </w:r>
          </w:p>
          <w:p w:rsidR="00C75BD3" w:rsidRDefault="00C75BD3" w:rsidP="00C75BD3">
            <w:pPr>
              <w:rPr>
                <w:rFonts w:cstheme="minorHAnsi"/>
                <w:color w:val="000000" w:themeColor="text1"/>
                <w:sz w:val="20"/>
                <w:szCs w:val="28"/>
              </w:rPr>
            </w:pPr>
            <w:r>
              <w:rPr>
                <w:rFonts w:cstheme="minorHAnsi"/>
                <w:sz w:val="20"/>
                <w:szCs w:val="28"/>
              </w:rPr>
              <w:t>Animals in the zoo / wild</w:t>
            </w:r>
          </w:p>
          <w:p w:rsidR="00C75BD3" w:rsidRDefault="00C75BD3" w:rsidP="00C75BD3">
            <w:pPr>
              <w:rPr>
                <w:rFonts w:cstheme="minorHAnsi"/>
                <w:color w:val="000000" w:themeColor="text1"/>
                <w:sz w:val="20"/>
                <w:szCs w:val="28"/>
              </w:rPr>
            </w:pPr>
            <w:r>
              <w:rPr>
                <w:rFonts w:cstheme="minorHAnsi"/>
                <w:color w:val="000000" w:themeColor="text1"/>
                <w:sz w:val="20"/>
                <w:szCs w:val="28"/>
              </w:rPr>
              <w:t>Describe animals using adjectives</w:t>
            </w:r>
          </w:p>
          <w:p w:rsidR="00505529" w:rsidRPr="002D7C94" w:rsidRDefault="00505529" w:rsidP="00134F74">
            <w:pPr>
              <w:rPr>
                <w:rFonts w:cstheme="minorHAnsi"/>
                <w:color w:val="000000" w:themeColor="text1"/>
                <w:sz w:val="20"/>
                <w:szCs w:val="28"/>
              </w:rPr>
            </w:pPr>
          </w:p>
        </w:tc>
      </w:tr>
    </w:tbl>
    <w:p w:rsidR="008E1EFF" w:rsidRPr="00902534" w:rsidRDefault="008E1EFF" w:rsidP="00902534">
      <w:pPr>
        <w:spacing w:after="0" w:line="240" w:lineRule="auto"/>
        <w:rPr>
          <w:color w:val="CC99FF"/>
          <w:sz w:val="4"/>
          <w:szCs w:val="4"/>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tbl>
      <w:tblPr>
        <w:tblStyle w:val="TableGrid"/>
        <w:tblW w:w="15310" w:type="dxa"/>
        <w:tblInd w:w="-714" w:type="dxa"/>
        <w:tblLook w:val="04A0" w:firstRow="1" w:lastRow="0" w:firstColumn="1" w:lastColumn="0" w:noHBand="0" w:noVBand="1"/>
      </w:tblPr>
      <w:tblGrid>
        <w:gridCol w:w="15310"/>
      </w:tblGrid>
      <w:tr w:rsidR="00902534" w:rsidRPr="00DA0FFD" w:rsidTr="007F4989">
        <w:tc>
          <w:tcPr>
            <w:tcW w:w="15310" w:type="dxa"/>
            <w:shd w:val="clear" w:color="auto" w:fill="70AD47" w:themeFill="accent6"/>
          </w:tcPr>
          <w:p w:rsidR="00902534" w:rsidRPr="00DA0FFD" w:rsidRDefault="00C27A5B" w:rsidP="00D91D66">
            <w:pPr>
              <w:jc w:val="center"/>
              <w:rPr>
                <w:sz w:val="36"/>
                <w:szCs w:val="36"/>
              </w:rPr>
            </w:pPr>
            <w:r>
              <w:rPr>
                <w:sz w:val="36"/>
                <w:szCs w:val="36"/>
              </w:rPr>
              <w:t>Spanish</w:t>
            </w:r>
            <w:r w:rsidR="00902534">
              <w:rPr>
                <w:sz w:val="36"/>
                <w:szCs w:val="36"/>
              </w:rPr>
              <w:t xml:space="preserve"> Implementation</w:t>
            </w:r>
          </w:p>
        </w:tc>
      </w:tr>
      <w:tr w:rsidR="00902534" w:rsidRPr="008A176F" w:rsidTr="00D91D66">
        <w:tc>
          <w:tcPr>
            <w:tcW w:w="15310" w:type="dxa"/>
          </w:tcPr>
          <w:p w:rsidR="008A176F" w:rsidRPr="008A176F" w:rsidRDefault="008A176F" w:rsidP="00693762">
            <w:pPr>
              <w:shd w:val="clear" w:color="auto" w:fill="FFFFFF"/>
              <w:rPr>
                <w:sz w:val="32"/>
              </w:rPr>
            </w:pPr>
            <w:r w:rsidRPr="008A176F">
              <w:rPr>
                <w:sz w:val="32"/>
              </w:rPr>
              <w:t xml:space="preserve">At </w:t>
            </w:r>
            <w:proofErr w:type="spellStart"/>
            <w:r w:rsidR="007F4989">
              <w:rPr>
                <w:sz w:val="32"/>
              </w:rPr>
              <w:t>Brackenwood</w:t>
            </w:r>
            <w:proofErr w:type="spellEnd"/>
            <w:r w:rsidR="007F4989">
              <w:rPr>
                <w:sz w:val="32"/>
              </w:rPr>
              <w:t xml:space="preserve"> Junior School</w:t>
            </w:r>
            <w:r w:rsidRPr="008A176F">
              <w:rPr>
                <w:sz w:val="32"/>
              </w:rPr>
              <w:t xml:space="preserve">, we have chosen to teach Spanish to all children in KS2. Learning a new language provides a valuable cultural experience for our pupils. Our aim is to ensure children develop an interest in learning other languages and they feel confident to communicate in Spanish using a variety of vocabulary and intonation. It </w:t>
            </w:r>
            <w:r w:rsidRPr="008A176F">
              <w:rPr>
                <w:sz w:val="32"/>
              </w:rPr>
              <w:lastRenderedPageBreak/>
              <w:t>also provides them with opportunities to develop cultur</w:t>
            </w:r>
            <w:r w:rsidR="00A539A9">
              <w:rPr>
                <w:sz w:val="32"/>
              </w:rPr>
              <w:t>al awareness of other countries. A</w:t>
            </w:r>
            <w:r w:rsidRPr="008A176F">
              <w:rPr>
                <w:sz w:val="32"/>
              </w:rPr>
              <w:t>s their confidence grows in listening, speaking, reading and writing</w:t>
            </w:r>
            <w:r w:rsidR="00A539A9">
              <w:rPr>
                <w:sz w:val="32"/>
              </w:rPr>
              <w:t>,</w:t>
            </w:r>
            <w:r w:rsidRPr="008A176F">
              <w:rPr>
                <w:sz w:val="32"/>
              </w:rPr>
              <w:t xml:space="preserve"> a foundation for future language learning is developed. </w:t>
            </w:r>
          </w:p>
          <w:p w:rsidR="008A176F" w:rsidRPr="008A176F" w:rsidRDefault="008A176F" w:rsidP="008A176F">
            <w:pPr>
              <w:shd w:val="clear" w:color="auto" w:fill="FFFFFF"/>
              <w:jc w:val="center"/>
              <w:rPr>
                <w:sz w:val="32"/>
              </w:rPr>
            </w:pPr>
          </w:p>
          <w:p w:rsidR="00A539A9" w:rsidRDefault="008A176F" w:rsidP="008A176F">
            <w:pPr>
              <w:shd w:val="clear" w:color="auto" w:fill="FFFFFF"/>
              <w:jc w:val="center"/>
              <w:rPr>
                <w:sz w:val="32"/>
              </w:rPr>
            </w:pPr>
            <w:r w:rsidRPr="008A176F">
              <w:rPr>
                <w:sz w:val="32"/>
              </w:rPr>
              <w:t xml:space="preserve">We use the </w:t>
            </w:r>
            <w:r w:rsidR="00A539A9">
              <w:rPr>
                <w:sz w:val="32"/>
              </w:rPr>
              <w:t>‘</w:t>
            </w:r>
            <w:proofErr w:type="spellStart"/>
            <w:r w:rsidRPr="008A176F">
              <w:rPr>
                <w:sz w:val="32"/>
              </w:rPr>
              <w:t>Hola</w:t>
            </w:r>
            <w:proofErr w:type="spellEnd"/>
            <w:r w:rsidRPr="008A176F">
              <w:rPr>
                <w:sz w:val="32"/>
              </w:rPr>
              <w:t xml:space="preserve"> </w:t>
            </w:r>
            <w:proofErr w:type="spellStart"/>
            <w:r w:rsidRPr="008A176F">
              <w:rPr>
                <w:sz w:val="32"/>
              </w:rPr>
              <w:t>Espania</w:t>
            </w:r>
            <w:proofErr w:type="spellEnd"/>
            <w:r w:rsidR="00A539A9">
              <w:rPr>
                <w:sz w:val="32"/>
              </w:rPr>
              <w:t>’</w:t>
            </w:r>
            <w:r w:rsidRPr="008A176F">
              <w:rPr>
                <w:sz w:val="32"/>
              </w:rPr>
              <w:t xml:space="preserve"> online scheme to support our teaching and learning through the skills of conversation, singing songs and rhymes, </w:t>
            </w:r>
            <w:r w:rsidR="00A539A9">
              <w:rPr>
                <w:sz w:val="32"/>
              </w:rPr>
              <w:t xml:space="preserve">games, role play and </w:t>
            </w:r>
            <w:r w:rsidRPr="008A176F">
              <w:rPr>
                <w:sz w:val="32"/>
              </w:rPr>
              <w:t>listening and responding t</w:t>
            </w:r>
            <w:r w:rsidR="00A539A9">
              <w:rPr>
                <w:sz w:val="32"/>
              </w:rPr>
              <w:t>o stories</w:t>
            </w:r>
            <w:r w:rsidRPr="008A176F">
              <w:rPr>
                <w:sz w:val="32"/>
              </w:rPr>
              <w:t xml:space="preserve">. Children progressively acquire, use and apply vocabulary organised around the focus topic. </w:t>
            </w:r>
            <w:r w:rsidR="002C40EA">
              <w:rPr>
                <w:sz w:val="32"/>
              </w:rPr>
              <w:t xml:space="preserve">This scheme </w:t>
            </w:r>
            <w:proofErr w:type="gramStart"/>
            <w:r w:rsidR="002C40EA">
              <w:rPr>
                <w:sz w:val="32"/>
              </w:rPr>
              <w:t>will be supplemented</w:t>
            </w:r>
            <w:proofErr w:type="gramEnd"/>
            <w:r w:rsidR="002C40EA">
              <w:rPr>
                <w:sz w:val="32"/>
              </w:rPr>
              <w:t xml:space="preserve"> with additional resources to enable differentiation within and across year groups.</w:t>
            </w:r>
          </w:p>
          <w:p w:rsidR="00A539A9" w:rsidRDefault="00A539A9" w:rsidP="008A176F">
            <w:pPr>
              <w:shd w:val="clear" w:color="auto" w:fill="FFFFFF"/>
              <w:jc w:val="center"/>
              <w:rPr>
                <w:sz w:val="32"/>
              </w:rPr>
            </w:pPr>
          </w:p>
          <w:p w:rsidR="00134F74" w:rsidRDefault="002E02AD" w:rsidP="008A176F">
            <w:pPr>
              <w:shd w:val="clear" w:color="auto" w:fill="FFFFFF"/>
              <w:jc w:val="center"/>
              <w:rPr>
                <w:sz w:val="32"/>
              </w:rPr>
            </w:pPr>
            <w:r>
              <w:rPr>
                <w:sz w:val="32"/>
              </w:rPr>
              <w:t xml:space="preserve">Spanish </w:t>
            </w:r>
            <w:proofErr w:type="gramStart"/>
            <w:r>
              <w:rPr>
                <w:sz w:val="32"/>
              </w:rPr>
              <w:t>was introduced</w:t>
            </w:r>
            <w:proofErr w:type="gramEnd"/>
            <w:r>
              <w:rPr>
                <w:sz w:val="32"/>
              </w:rPr>
              <w:t xml:space="preserve"> as a</w:t>
            </w:r>
            <w:r w:rsidR="00134F74">
              <w:rPr>
                <w:sz w:val="32"/>
              </w:rPr>
              <w:t xml:space="preserve"> new language</w:t>
            </w:r>
            <w:r>
              <w:rPr>
                <w:sz w:val="32"/>
              </w:rPr>
              <w:t xml:space="preserve"> last year. Accordingly</w:t>
            </w:r>
            <w:r w:rsidR="00134F74">
              <w:rPr>
                <w:sz w:val="32"/>
              </w:rPr>
              <w:t xml:space="preserve">, </w:t>
            </w:r>
            <w:r>
              <w:rPr>
                <w:sz w:val="32"/>
              </w:rPr>
              <w:t xml:space="preserve">Year 3 will focus on the introductory topics and Years 4, 5 and 6 </w:t>
            </w:r>
            <w:r w:rsidR="00134F74">
              <w:rPr>
                <w:sz w:val="32"/>
              </w:rPr>
              <w:t xml:space="preserve">will </w:t>
            </w:r>
            <w:r>
              <w:rPr>
                <w:sz w:val="32"/>
              </w:rPr>
              <w:t>study</w:t>
            </w:r>
            <w:r w:rsidR="00134F74">
              <w:rPr>
                <w:sz w:val="32"/>
              </w:rPr>
              <w:t xml:space="preserve"> th</w:t>
            </w:r>
            <w:r w:rsidR="00DA4434">
              <w:rPr>
                <w:sz w:val="32"/>
              </w:rPr>
              <w:t>e same topics. During the following year, pupils in Years, 5 and 6 will progress</w:t>
            </w:r>
            <w:r w:rsidR="00134F74">
              <w:rPr>
                <w:sz w:val="32"/>
              </w:rPr>
              <w:t xml:space="preserve"> </w:t>
            </w:r>
            <w:r w:rsidR="00DA4434">
              <w:rPr>
                <w:sz w:val="32"/>
              </w:rPr>
              <w:t>to the next level of learning within the scheme. I</w:t>
            </w:r>
            <w:r w:rsidR="00134F74">
              <w:rPr>
                <w:sz w:val="32"/>
              </w:rPr>
              <w:t>n</w:t>
            </w:r>
            <w:r w:rsidR="00DA4434">
              <w:rPr>
                <w:sz w:val="32"/>
              </w:rPr>
              <w:t xml:space="preserve"> </w:t>
            </w:r>
            <w:r w:rsidR="00134F74">
              <w:rPr>
                <w:sz w:val="32"/>
              </w:rPr>
              <w:t xml:space="preserve">subsequent years, the children’s learning will </w:t>
            </w:r>
            <w:r w:rsidR="00DA4434">
              <w:rPr>
                <w:sz w:val="32"/>
              </w:rPr>
              <w:t xml:space="preserve">continue to </w:t>
            </w:r>
            <w:proofErr w:type="gramStart"/>
            <w:r w:rsidR="00134F74">
              <w:rPr>
                <w:sz w:val="32"/>
              </w:rPr>
              <w:t>be b</w:t>
            </w:r>
            <w:r w:rsidR="00DA4434">
              <w:rPr>
                <w:sz w:val="32"/>
              </w:rPr>
              <w:t>uilt upon</w:t>
            </w:r>
            <w:proofErr w:type="gramEnd"/>
            <w:r w:rsidR="00DA4434">
              <w:rPr>
                <w:sz w:val="32"/>
              </w:rPr>
              <w:t xml:space="preserve"> so that eventually all year groups will be working at different levels, building upon their prior learning. </w:t>
            </w:r>
            <w:r>
              <w:rPr>
                <w:sz w:val="32"/>
              </w:rPr>
              <w:t>Each</w:t>
            </w:r>
            <w:r w:rsidR="00DA4434">
              <w:rPr>
                <w:sz w:val="32"/>
              </w:rPr>
              <w:t xml:space="preserve"> year group will have differentiated tasks appropriate to their age.</w:t>
            </w:r>
          </w:p>
          <w:p w:rsidR="00134F74" w:rsidRDefault="00134F74" w:rsidP="008A176F">
            <w:pPr>
              <w:shd w:val="clear" w:color="auto" w:fill="FFFFFF"/>
              <w:jc w:val="center"/>
              <w:rPr>
                <w:sz w:val="32"/>
              </w:rPr>
            </w:pPr>
          </w:p>
          <w:p w:rsidR="00A539A9" w:rsidRDefault="00F97E0B" w:rsidP="00134F74">
            <w:pPr>
              <w:shd w:val="clear" w:color="auto" w:fill="FFFFFF"/>
              <w:jc w:val="center"/>
              <w:rPr>
                <w:sz w:val="32"/>
              </w:rPr>
            </w:pPr>
            <w:r>
              <w:rPr>
                <w:sz w:val="32"/>
              </w:rPr>
              <w:t xml:space="preserve">Spanish </w:t>
            </w:r>
            <w:proofErr w:type="gramStart"/>
            <w:r>
              <w:rPr>
                <w:sz w:val="32"/>
              </w:rPr>
              <w:t>will be</w:t>
            </w:r>
            <w:r w:rsidR="00134F74" w:rsidRPr="008A176F">
              <w:rPr>
                <w:sz w:val="32"/>
              </w:rPr>
              <w:t xml:space="preserve"> </w:t>
            </w:r>
            <w:r w:rsidR="002E02AD">
              <w:rPr>
                <w:sz w:val="32"/>
              </w:rPr>
              <w:t>taught</w:t>
            </w:r>
            <w:proofErr w:type="gramEnd"/>
            <w:r w:rsidR="002E02AD">
              <w:rPr>
                <w:sz w:val="32"/>
              </w:rPr>
              <w:t xml:space="preserve"> for 30-40 minutes each term</w:t>
            </w:r>
            <w:r w:rsidR="00DA4434">
              <w:rPr>
                <w:sz w:val="32"/>
              </w:rPr>
              <w:t>.</w:t>
            </w:r>
            <w:r w:rsidR="008A176F" w:rsidRPr="008A176F">
              <w:rPr>
                <w:sz w:val="32"/>
              </w:rPr>
              <w:t xml:space="preserve"> </w:t>
            </w:r>
            <w:r>
              <w:rPr>
                <w:sz w:val="32"/>
              </w:rPr>
              <w:t>T</w:t>
            </w:r>
            <w:r w:rsidR="008A176F" w:rsidRPr="008A176F">
              <w:rPr>
                <w:sz w:val="32"/>
              </w:rPr>
              <w:t xml:space="preserve">eachers </w:t>
            </w:r>
            <w:r w:rsidR="007F4989">
              <w:rPr>
                <w:sz w:val="32"/>
              </w:rPr>
              <w:t xml:space="preserve">will </w:t>
            </w:r>
            <w:r>
              <w:rPr>
                <w:sz w:val="32"/>
              </w:rPr>
              <w:t>ensure each lesson contains revision and retrieval o</w:t>
            </w:r>
            <w:r w:rsidR="007F4989">
              <w:rPr>
                <w:sz w:val="32"/>
              </w:rPr>
              <w:t xml:space="preserve">pportunities </w:t>
            </w:r>
            <w:r w:rsidR="008A176F" w:rsidRPr="008A176F">
              <w:rPr>
                <w:sz w:val="32"/>
              </w:rPr>
              <w:t xml:space="preserve">for children </w:t>
            </w:r>
            <w:r>
              <w:rPr>
                <w:sz w:val="32"/>
              </w:rPr>
              <w:t xml:space="preserve">and </w:t>
            </w:r>
            <w:r w:rsidR="007F4989">
              <w:rPr>
                <w:sz w:val="32"/>
              </w:rPr>
              <w:t xml:space="preserve">key vocabulary </w:t>
            </w:r>
            <w:proofErr w:type="gramStart"/>
            <w:r>
              <w:rPr>
                <w:sz w:val="32"/>
              </w:rPr>
              <w:t xml:space="preserve">will be </w:t>
            </w:r>
            <w:r w:rsidR="007F4989">
              <w:rPr>
                <w:sz w:val="32"/>
              </w:rPr>
              <w:t>displayed</w:t>
            </w:r>
            <w:proofErr w:type="gramEnd"/>
            <w:r w:rsidR="007F4989">
              <w:rPr>
                <w:sz w:val="32"/>
              </w:rPr>
              <w:t xml:space="preserve"> in classrooms</w:t>
            </w:r>
            <w:r w:rsidR="008A176F" w:rsidRPr="008A176F">
              <w:rPr>
                <w:sz w:val="32"/>
              </w:rPr>
              <w:t>. Over the year, children wi</w:t>
            </w:r>
            <w:r>
              <w:rPr>
                <w:sz w:val="32"/>
              </w:rPr>
              <w:t xml:space="preserve">ll progress in the four skills of </w:t>
            </w:r>
            <w:r w:rsidR="008A176F" w:rsidRPr="008A176F">
              <w:rPr>
                <w:sz w:val="32"/>
              </w:rPr>
              <w:t xml:space="preserve">reading, </w:t>
            </w:r>
            <w:r>
              <w:rPr>
                <w:sz w:val="32"/>
              </w:rPr>
              <w:t xml:space="preserve">writing, speaking and listening. In addition, they </w:t>
            </w:r>
            <w:proofErr w:type="gramStart"/>
            <w:r>
              <w:rPr>
                <w:sz w:val="32"/>
              </w:rPr>
              <w:t>will be</w:t>
            </w:r>
            <w:r w:rsidR="008A176F" w:rsidRPr="008A176F">
              <w:rPr>
                <w:sz w:val="32"/>
              </w:rPr>
              <w:t xml:space="preserve"> taug</w:t>
            </w:r>
            <w:r>
              <w:rPr>
                <w:sz w:val="32"/>
              </w:rPr>
              <w:t>ht</w:t>
            </w:r>
            <w:proofErr w:type="gramEnd"/>
            <w:r>
              <w:rPr>
                <w:sz w:val="32"/>
              </w:rPr>
              <w:t xml:space="preserve"> Spanish grammar and about</w:t>
            </w:r>
            <w:r w:rsidR="008A176F" w:rsidRPr="008A176F">
              <w:rPr>
                <w:sz w:val="32"/>
              </w:rPr>
              <w:t xml:space="preserve"> Spanish culture. </w:t>
            </w:r>
          </w:p>
          <w:p w:rsidR="00A539A9" w:rsidRDefault="00A539A9" w:rsidP="008A176F">
            <w:pPr>
              <w:shd w:val="clear" w:color="auto" w:fill="FFFFFF"/>
              <w:jc w:val="center"/>
              <w:rPr>
                <w:sz w:val="32"/>
              </w:rPr>
            </w:pPr>
          </w:p>
          <w:p w:rsidR="008A176F" w:rsidRPr="008A176F" w:rsidRDefault="008A176F" w:rsidP="008A176F">
            <w:pPr>
              <w:shd w:val="clear" w:color="auto" w:fill="FFFFFF"/>
              <w:jc w:val="center"/>
              <w:rPr>
                <w:sz w:val="32"/>
              </w:rPr>
            </w:pPr>
            <w:r w:rsidRPr="008A176F">
              <w:rPr>
                <w:sz w:val="32"/>
              </w:rPr>
              <w:t xml:space="preserve">The skills covered through blocks of work will include: </w:t>
            </w:r>
          </w:p>
          <w:p w:rsidR="008A176F" w:rsidRPr="008A176F" w:rsidRDefault="008A176F" w:rsidP="008A176F">
            <w:pPr>
              <w:shd w:val="clear" w:color="auto" w:fill="FFFFFF"/>
              <w:jc w:val="center"/>
              <w:rPr>
                <w:sz w:val="32"/>
              </w:rPr>
            </w:pPr>
            <w:r w:rsidRPr="008A176F">
              <w:rPr>
                <w:sz w:val="32"/>
              </w:rPr>
              <w:t xml:space="preserve">1. </w:t>
            </w:r>
            <w:r w:rsidR="001942F5" w:rsidRPr="008A176F">
              <w:rPr>
                <w:sz w:val="32"/>
              </w:rPr>
              <w:t>Listening</w:t>
            </w:r>
            <w:r w:rsidRPr="008A176F">
              <w:rPr>
                <w:sz w:val="32"/>
              </w:rPr>
              <w:t xml:space="preserve"> attentively to spoken </w:t>
            </w:r>
            <w:proofErr w:type="gramStart"/>
            <w:r w:rsidRPr="008A176F">
              <w:rPr>
                <w:sz w:val="32"/>
              </w:rPr>
              <w:t xml:space="preserve">language and showing </w:t>
            </w:r>
            <w:r w:rsidR="00A539A9">
              <w:rPr>
                <w:sz w:val="32"/>
              </w:rPr>
              <w:t xml:space="preserve">an </w:t>
            </w:r>
            <w:r w:rsidRPr="008A176F">
              <w:rPr>
                <w:sz w:val="32"/>
              </w:rPr>
              <w:t>understanding by joining in</w:t>
            </w:r>
            <w:proofErr w:type="gramEnd"/>
            <w:r w:rsidRPr="008A176F">
              <w:rPr>
                <w:sz w:val="32"/>
              </w:rPr>
              <w:t xml:space="preserve"> and responding by asking and answering questions. </w:t>
            </w:r>
          </w:p>
          <w:p w:rsidR="008A176F" w:rsidRPr="008A176F" w:rsidRDefault="001942F5" w:rsidP="008A176F">
            <w:pPr>
              <w:shd w:val="clear" w:color="auto" w:fill="FFFFFF"/>
              <w:jc w:val="center"/>
              <w:rPr>
                <w:sz w:val="32"/>
              </w:rPr>
            </w:pPr>
            <w:r>
              <w:rPr>
                <w:sz w:val="32"/>
              </w:rPr>
              <w:t>2. E</w:t>
            </w:r>
            <w:r w:rsidR="008A176F" w:rsidRPr="008A176F">
              <w:rPr>
                <w:sz w:val="32"/>
              </w:rPr>
              <w:t>xplor</w:t>
            </w:r>
            <w:r>
              <w:rPr>
                <w:sz w:val="32"/>
              </w:rPr>
              <w:t>ing</w:t>
            </w:r>
            <w:r w:rsidR="00A539A9">
              <w:rPr>
                <w:sz w:val="32"/>
              </w:rPr>
              <w:t xml:space="preserve"> the patterns and sounds, </w:t>
            </w:r>
            <w:r w:rsidR="008A176F" w:rsidRPr="008A176F">
              <w:rPr>
                <w:sz w:val="32"/>
              </w:rPr>
              <w:t>link</w:t>
            </w:r>
            <w:r w:rsidR="00A539A9">
              <w:rPr>
                <w:sz w:val="32"/>
              </w:rPr>
              <w:t>ing</w:t>
            </w:r>
            <w:r w:rsidR="008A176F" w:rsidRPr="008A176F">
              <w:rPr>
                <w:sz w:val="32"/>
              </w:rPr>
              <w:t xml:space="preserve"> the spell</w:t>
            </w:r>
            <w:r w:rsidR="00B95665">
              <w:rPr>
                <w:sz w:val="32"/>
              </w:rPr>
              <w:t>ing, sound and meaning of words.</w:t>
            </w:r>
          </w:p>
          <w:p w:rsidR="008A176F" w:rsidRPr="008A176F" w:rsidRDefault="001942F5" w:rsidP="008A176F">
            <w:pPr>
              <w:shd w:val="clear" w:color="auto" w:fill="FFFFFF"/>
              <w:jc w:val="center"/>
              <w:rPr>
                <w:sz w:val="32"/>
              </w:rPr>
            </w:pPr>
            <w:r>
              <w:rPr>
                <w:sz w:val="32"/>
              </w:rPr>
              <w:lastRenderedPageBreak/>
              <w:t>3. S</w:t>
            </w:r>
            <w:r w:rsidR="008A176F" w:rsidRPr="008A176F">
              <w:rPr>
                <w:sz w:val="32"/>
              </w:rPr>
              <w:t>peaking words, in simple sentences and engaging in conversations</w:t>
            </w:r>
            <w:r w:rsidR="00B95665">
              <w:rPr>
                <w:sz w:val="32"/>
              </w:rPr>
              <w:t>.</w:t>
            </w:r>
            <w:r w:rsidR="008A176F" w:rsidRPr="008A176F">
              <w:rPr>
                <w:sz w:val="32"/>
              </w:rPr>
              <w:t xml:space="preserve"> </w:t>
            </w:r>
          </w:p>
          <w:p w:rsidR="008A176F" w:rsidRPr="008A176F" w:rsidRDefault="001942F5" w:rsidP="008A176F">
            <w:pPr>
              <w:shd w:val="clear" w:color="auto" w:fill="FFFFFF"/>
              <w:jc w:val="center"/>
              <w:rPr>
                <w:sz w:val="32"/>
              </w:rPr>
            </w:pPr>
            <w:r>
              <w:rPr>
                <w:sz w:val="32"/>
              </w:rPr>
              <w:t>4. D</w:t>
            </w:r>
            <w:r w:rsidR="008A176F" w:rsidRPr="008A176F">
              <w:rPr>
                <w:sz w:val="32"/>
              </w:rPr>
              <w:t>eveloping accurate pronunciation and intonation as they converse</w:t>
            </w:r>
            <w:r w:rsidR="00B95665">
              <w:rPr>
                <w:sz w:val="32"/>
              </w:rPr>
              <w:t>.</w:t>
            </w:r>
            <w:r w:rsidR="008A176F" w:rsidRPr="008A176F">
              <w:rPr>
                <w:sz w:val="32"/>
              </w:rPr>
              <w:t xml:space="preserve"> </w:t>
            </w:r>
          </w:p>
          <w:p w:rsidR="008A176F" w:rsidRPr="008A176F" w:rsidRDefault="001942F5" w:rsidP="008A176F">
            <w:pPr>
              <w:shd w:val="clear" w:color="auto" w:fill="FFFFFF"/>
              <w:jc w:val="center"/>
              <w:rPr>
                <w:sz w:val="32"/>
              </w:rPr>
            </w:pPr>
            <w:r>
              <w:rPr>
                <w:sz w:val="32"/>
              </w:rPr>
              <w:t>5. R</w:t>
            </w:r>
            <w:r w:rsidR="008A176F" w:rsidRPr="008A176F">
              <w:rPr>
                <w:sz w:val="32"/>
              </w:rPr>
              <w:t>eading care</w:t>
            </w:r>
            <w:r w:rsidR="00B95665">
              <w:rPr>
                <w:sz w:val="32"/>
              </w:rPr>
              <w:t>fully and showing understanding.</w:t>
            </w:r>
          </w:p>
          <w:p w:rsidR="008A176F" w:rsidRPr="008A176F" w:rsidRDefault="001942F5" w:rsidP="008A176F">
            <w:pPr>
              <w:shd w:val="clear" w:color="auto" w:fill="FFFFFF"/>
              <w:jc w:val="center"/>
              <w:rPr>
                <w:sz w:val="32"/>
              </w:rPr>
            </w:pPr>
            <w:r>
              <w:rPr>
                <w:sz w:val="32"/>
              </w:rPr>
              <w:t>6. W</w:t>
            </w:r>
            <w:r w:rsidR="008A176F" w:rsidRPr="008A176F">
              <w:rPr>
                <w:sz w:val="32"/>
              </w:rPr>
              <w:t>riting phrases fro</w:t>
            </w:r>
            <w:r w:rsidR="00B95665">
              <w:rPr>
                <w:sz w:val="32"/>
              </w:rPr>
              <w:t>m memory.</w:t>
            </w:r>
          </w:p>
          <w:p w:rsidR="008A176F" w:rsidRPr="008A176F" w:rsidRDefault="008A176F" w:rsidP="008A176F">
            <w:pPr>
              <w:shd w:val="clear" w:color="auto" w:fill="FFFFFF"/>
              <w:jc w:val="center"/>
              <w:rPr>
                <w:sz w:val="32"/>
              </w:rPr>
            </w:pPr>
            <w:r w:rsidRPr="008A176F">
              <w:rPr>
                <w:sz w:val="32"/>
              </w:rPr>
              <w:t xml:space="preserve">7. </w:t>
            </w:r>
            <w:r w:rsidR="001942F5">
              <w:rPr>
                <w:sz w:val="32"/>
              </w:rPr>
              <w:t>B</w:t>
            </w:r>
            <w:r w:rsidRPr="008A176F">
              <w:rPr>
                <w:sz w:val="32"/>
              </w:rPr>
              <w:t>roadening vocabulary and developing an ability to understan</w:t>
            </w:r>
            <w:r w:rsidR="00B95665">
              <w:rPr>
                <w:sz w:val="32"/>
              </w:rPr>
              <w:t xml:space="preserve">d new words that </w:t>
            </w:r>
            <w:proofErr w:type="gramStart"/>
            <w:r w:rsidR="00B95665">
              <w:rPr>
                <w:sz w:val="32"/>
              </w:rPr>
              <w:t>are introduced</w:t>
            </w:r>
            <w:proofErr w:type="gramEnd"/>
            <w:r w:rsidR="00B95665">
              <w:rPr>
                <w:sz w:val="32"/>
              </w:rPr>
              <w:t>.</w:t>
            </w:r>
          </w:p>
          <w:p w:rsidR="008A176F" w:rsidRPr="008A176F" w:rsidRDefault="001942F5" w:rsidP="008A176F">
            <w:pPr>
              <w:shd w:val="clear" w:color="auto" w:fill="FFFFFF"/>
              <w:jc w:val="center"/>
              <w:rPr>
                <w:sz w:val="32"/>
              </w:rPr>
            </w:pPr>
            <w:r>
              <w:rPr>
                <w:sz w:val="32"/>
              </w:rPr>
              <w:t>8. U</w:t>
            </w:r>
            <w:r w:rsidR="008A176F" w:rsidRPr="008A176F">
              <w:rPr>
                <w:sz w:val="32"/>
              </w:rPr>
              <w:t>nderstanding basic grammar</w:t>
            </w:r>
            <w:r w:rsidR="00B95665">
              <w:rPr>
                <w:sz w:val="32"/>
              </w:rPr>
              <w:t>.</w:t>
            </w:r>
            <w:r w:rsidR="008A176F" w:rsidRPr="008A176F">
              <w:rPr>
                <w:sz w:val="32"/>
              </w:rPr>
              <w:t xml:space="preserve"> </w:t>
            </w:r>
          </w:p>
          <w:p w:rsidR="008A176F" w:rsidRPr="008A176F" w:rsidRDefault="008A176F" w:rsidP="008A176F">
            <w:pPr>
              <w:shd w:val="clear" w:color="auto" w:fill="FFFFFF"/>
              <w:jc w:val="center"/>
              <w:rPr>
                <w:sz w:val="32"/>
              </w:rPr>
            </w:pPr>
          </w:p>
          <w:p w:rsidR="00A539A9" w:rsidRDefault="00A539A9" w:rsidP="00A539A9">
            <w:pPr>
              <w:shd w:val="clear" w:color="auto" w:fill="FFFFFF"/>
              <w:jc w:val="center"/>
              <w:rPr>
                <w:sz w:val="32"/>
              </w:rPr>
            </w:pPr>
            <w:r w:rsidRPr="008A176F">
              <w:rPr>
                <w:sz w:val="32"/>
              </w:rPr>
              <w:t xml:space="preserve">Pupils take part in practical and collaborative tasks during Spanish lessons and evidence of this </w:t>
            </w:r>
            <w:proofErr w:type="gramStart"/>
            <w:r w:rsidRPr="008A176F">
              <w:rPr>
                <w:sz w:val="32"/>
              </w:rPr>
              <w:t>is recorded</w:t>
            </w:r>
            <w:proofErr w:type="gramEnd"/>
            <w:r w:rsidRPr="008A176F">
              <w:rPr>
                <w:sz w:val="32"/>
              </w:rPr>
              <w:t xml:space="preserve"> in an individual exercise book. Teachers support children to use this resource to revisit previous learning and aid regular retrieval.</w:t>
            </w:r>
            <w:r>
              <w:rPr>
                <w:sz w:val="32"/>
              </w:rPr>
              <w:t xml:space="preserve"> These books move with the pupils from year 3 to year 6 so that previous learning is accessible by all. </w:t>
            </w:r>
          </w:p>
          <w:p w:rsidR="00A539A9" w:rsidRPr="008A176F" w:rsidRDefault="00A539A9" w:rsidP="00576D55">
            <w:pPr>
              <w:shd w:val="clear" w:color="auto" w:fill="FFFFFF"/>
              <w:jc w:val="center"/>
              <w:rPr>
                <w:sz w:val="32"/>
              </w:rPr>
            </w:pPr>
            <w:r>
              <w:rPr>
                <w:sz w:val="32"/>
              </w:rPr>
              <w:t xml:space="preserve">Children foster a love for MFL through active participation in </w:t>
            </w:r>
            <w:r w:rsidR="00576D55">
              <w:rPr>
                <w:sz w:val="32"/>
              </w:rPr>
              <w:t xml:space="preserve">these </w:t>
            </w:r>
            <w:r>
              <w:rPr>
                <w:sz w:val="32"/>
              </w:rPr>
              <w:t xml:space="preserve">lessons. </w:t>
            </w:r>
          </w:p>
        </w:tc>
      </w:tr>
    </w:tbl>
    <w:p w:rsidR="008B4B1A" w:rsidRDefault="008B4B1A" w:rsidP="008E1EFF">
      <w:pPr>
        <w:rPr>
          <w:color w:val="CC99FF"/>
          <w:sz w:val="4"/>
          <w:szCs w:val="4"/>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p w:rsidR="0039073F" w:rsidRDefault="0039073F" w:rsidP="008E1EFF">
      <w:pPr>
        <w:rPr>
          <w:color w:val="CC99FF"/>
          <w:sz w:val="4"/>
          <w:szCs w:val="4"/>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p w:rsidR="002E4196" w:rsidRPr="00902534" w:rsidRDefault="002E4196" w:rsidP="008E1EFF">
      <w:pPr>
        <w:rPr>
          <w:color w:val="CC99FF"/>
          <w:sz w:val="4"/>
          <w:szCs w:val="4"/>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tbl>
      <w:tblPr>
        <w:tblStyle w:val="TableGrid"/>
        <w:tblW w:w="15048" w:type="dxa"/>
        <w:tblInd w:w="-714" w:type="dxa"/>
        <w:tblLook w:val="04A0" w:firstRow="1" w:lastRow="0" w:firstColumn="1" w:lastColumn="0" w:noHBand="0" w:noVBand="1"/>
      </w:tblPr>
      <w:tblGrid>
        <w:gridCol w:w="2353"/>
        <w:gridCol w:w="2751"/>
        <w:gridCol w:w="2976"/>
        <w:gridCol w:w="3402"/>
        <w:gridCol w:w="3566"/>
      </w:tblGrid>
      <w:tr w:rsidR="00902534" w:rsidTr="00134F74">
        <w:trPr>
          <w:trHeight w:val="428"/>
        </w:trPr>
        <w:tc>
          <w:tcPr>
            <w:tcW w:w="15048" w:type="dxa"/>
            <w:gridSpan w:val="5"/>
            <w:shd w:val="clear" w:color="auto" w:fill="70AD47" w:themeFill="accent6"/>
          </w:tcPr>
          <w:p w:rsidR="00902534" w:rsidRPr="00DA0FFD" w:rsidRDefault="00C27A5B" w:rsidP="00D91D66">
            <w:pPr>
              <w:jc w:val="center"/>
              <w:rPr>
                <w:color w:val="CC99FF"/>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Pr>
                <w:sz w:val="36"/>
                <w:szCs w:val="36"/>
              </w:rPr>
              <w:t>Spanish</w:t>
            </w:r>
            <w:r w:rsidR="00902534">
              <w:rPr>
                <w:sz w:val="36"/>
                <w:szCs w:val="36"/>
              </w:rPr>
              <w:t xml:space="preserve"> Progression Map</w:t>
            </w:r>
          </w:p>
        </w:tc>
      </w:tr>
      <w:tr w:rsidR="004B73E2" w:rsidTr="00134F74">
        <w:trPr>
          <w:trHeight w:val="126"/>
        </w:trPr>
        <w:tc>
          <w:tcPr>
            <w:tcW w:w="2353" w:type="dxa"/>
            <w:shd w:val="clear" w:color="auto" w:fill="92D050"/>
          </w:tcPr>
          <w:p w:rsidR="004B73E2" w:rsidRPr="008E1EFF" w:rsidRDefault="004B73E2" w:rsidP="00D91D66">
            <w:pPr>
              <w:jc w:val="center"/>
              <w:rPr>
                <w:sz w:val="32"/>
                <w:szCs w:val="32"/>
                <w:highlight w:val="cyan"/>
              </w:rPr>
            </w:pPr>
          </w:p>
        </w:tc>
        <w:tc>
          <w:tcPr>
            <w:tcW w:w="2751" w:type="dxa"/>
            <w:shd w:val="clear" w:color="auto" w:fill="92D050"/>
          </w:tcPr>
          <w:p w:rsidR="004B73E2" w:rsidRPr="00DA0FFD" w:rsidRDefault="004B73E2" w:rsidP="00D91D66">
            <w:pPr>
              <w:jc w:val="center"/>
              <w:rPr>
                <w:sz w:val="32"/>
                <w:szCs w:val="32"/>
              </w:rPr>
            </w:pPr>
            <w:r w:rsidRPr="00DA0FFD">
              <w:rPr>
                <w:sz w:val="32"/>
                <w:szCs w:val="32"/>
              </w:rPr>
              <w:t>Year 3</w:t>
            </w:r>
          </w:p>
        </w:tc>
        <w:tc>
          <w:tcPr>
            <w:tcW w:w="2976" w:type="dxa"/>
            <w:shd w:val="clear" w:color="auto" w:fill="92D050"/>
          </w:tcPr>
          <w:p w:rsidR="004B73E2" w:rsidRPr="00DA0FFD" w:rsidRDefault="004B73E2" w:rsidP="00D91D66">
            <w:pPr>
              <w:jc w:val="center"/>
              <w:rPr>
                <w:sz w:val="32"/>
                <w:szCs w:val="32"/>
              </w:rPr>
            </w:pPr>
            <w:r w:rsidRPr="00DA0FFD">
              <w:rPr>
                <w:sz w:val="32"/>
                <w:szCs w:val="32"/>
              </w:rPr>
              <w:t>Year 4</w:t>
            </w:r>
          </w:p>
        </w:tc>
        <w:tc>
          <w:tcPr>
            <w:tcW w:w="3402" w:type="dxa"/>
            <w:shd w:val="clear" w:color="auto" w:fill="92D050"/>
          </w:tcPr>
          <w:p w:rsidR="004B73E2" w:rsidRPr="00DA0FFD" w:rsidRDefault="004B73E2" w:rsidP="00D91D66">
            <w:pPr>
              <w:jc w:val="center"/>
              <w:rPr>
                <w:sz w:val="32"/>
                <w:szCs w:val="32"/>
              </w:rPr>
            </w:pPr>
            <w:r w:rsidRPr="00DA0FFD">
              <w:rPr>
                <w:sz w:val="32"/>
                <w:szCs w:val="32"/>
              </w:rPr>
              <w:t>Year 5</w:t>
            </w:r>
          </w:p>
        </w:tc>
        <w:tc>
          <w:tcPr>
            <w:tcW w:w="3566" w:type="dxa"/>
            <w:shd w:val="clear" w:color="auto" w:fill="92D050"/>
          </w:tcPr>
          <w:p w:rsidR="004B73E2" w:rsidRPr="00DA0FFD" w:rsidRDefault="004B73E2" w:rsidP="00D91D66">
            <w:pPr>
              <w:jc w:val="center"/>
              <w:rPr>
                <w:sz w:val="32"/>
                <w:szCs w:val="32"/>
              </w:rPr>
            </w:pPr>
            <w:r w:rsidRPr="00DA0FFD">
              <w:rPr>
                <w:sz w:val="32"/>
                <w:szCs w:val="32"/>
              </w:rPr>
              <w:t>Year 6</w:t>
            </w:r>
          </w:p>
        </w:tc>
      </w:tr>
      <w:tr w:rsidR="003B6186" w:rsidTr="00134F74">
        <w:trPr>
          <w:trHeight w:val="781"/>
        </w:trPr>
        <w:tc>
          <w:tcPr>
            <w:tcW w:w="2353" w:type="dxa"/>
            <w:shd w:val="clear" w:color="auto" w:fill="92D050"/>
          </w:tcPr>
          <w:p w:rsidR="003B6186" w:rsidRDefault="003B6186" w:rsidP="003B6186">
            <w:pPr>
              <w:jc w:val="center"/>
              <w:rPr>
                <w:sz w:val="32"/>
                <w:szCs w:val="32"/>
              </w:rPr>
            </w:pPr>
            <w:r>
              <w:rPr>
                <w:sz w:val="32"/>
                <w:szCs w:val="32"/>
              </w:rPr>
              <w:t>Speaking and Listening</w:t>
            </w:r>
          </w:p>
        </w:tc>
        <w:tc>
          <w:tcPr>
            <w:tcW w:w="2751" w:type="dxa"/>
          </w:tcPr>
          <w:p w:rsidR="003B6186" w:rsidRPr="003B6186" w:rsidRDefault="003B6186" w:rsidP="003B6186">
            <w:pPr>
              <w:pStyle w:val="ListParagraph"/>
              <w:numPr>
                <w:ilvl w:val="0"/>
                <w:numId w:val="4"/>
              </w:numPr>
              <w:rPr>
                <w:rFonts w:ascii="Arial" w:hAnsi="Arial" w:cs="Arial"/>
                <w:sz w:val="18"/>
                <w:szCs w:val="18"/>
              </w:rPr>
            </w:pPr>
            <w:r w:rsidRPr="003B6186">
              <w:rPr>
                <w:rFonts w:ascii="Arial" w:hAnsi="Arial" w:cs="Arial"/>
                <w:sz w:val="18"/>
                <w:szCs w:val="18"/>
              </w:rPr>
              <w:t>Say and /or repeat a few words and short simple phrases</w:t>
            </w:r>
          </w:p>
          <w:p w:rsidR="003B6186" w:rsidRPr="003B6186" w:rsidRDefault="003B6186" w:rsidP="003B6186">
            <w:pPr>
              <w:pStyle w:val="ListParagraph"/>
              <w:numPr>
                <w:ilvl w:val="0"/>
                <w:numId w:val="4"/>
              </w:numPr>
              <w:rPr>
                <w:rFonts w:ascii="Arial" w:hAnsi="Arial" w:cs="Arial"/>
                <w:sz w:val="18"/>
                <w:szCs w:val="18"/>
              </w:rPr>
            </w:pPr>
            <w:r w:rsidRPr="003B6186">
              <w:rPr>
                <w:rFonts w:ascii="Arial" w:hAnsi="Arial" w:cs="Arial"/>
                <w:sz w:val="18"/>
                <w:szCs w:val="18"/>
              </w:rPr>
              <w:t>Understand a few familiar spoken words, phrases, instructions and questions</w:t>
            </w:r>
          </w:p>
        </w:tc>
        <w:tc>
          <w:tcPr>
            <w:tcW w:w="2976" w:type="dxa"/>
          </w:tcPr>
          <w:p w:rsidR="00A96E68"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Answer simple questions and give basic information</w:t>
            </w:r>
          </w:p>
          <w:p w:rsidR="003B6186" w:rsidRPr="002C40EA" w:rsidRDefault="003B6186" w:rsidP="00A96E68">
            <w:pPr>
              <w:pStyle w:val="ListParagraph"/>
              <w:ind w:left="360"/>
              <w:rPr>
                <w:rFonts w:ascii="Arial" w:hAnsi="Arial" w:cs="Arial"/>
                <w:sz w:val="18"/>
                <w:szCs w:val="18"/>
              </w:rPr>
            </w:pPr>
          </w:p>
        </w:tc>
        <w:tc>
          <w:tcPr>
            <w:tcW w:w="3402" w:type="dxa"/>
          </w:tcPr>
          <w:p w:rsidR="00A96E68"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Answer simple questions and give basic information</w:t>
            </w:r>
          </w:p>
          <w:p w:rsidR="003B6186" w:rsidRPr="00A96E68" w:rsidRDefault="003B6186" w:rsidP="00A96E68">
            <w:pPr>
              <w:rPr>
                <w:rFonts w:ascii="Arial" w:hAnsi="Arial" w:cs="Arial"/>
                <w:sz w:val="18"/>
                <w:szCs w:val="18"/>
              </w:rPr>
            </w:pPr>
          </w:p>
        </w:tc>
        <w:tc>
          <w:tcPr>
            <w:tcW w:w="3566" w:type="dxa"/>
          </w:tcPr>
          <w:p w:rsidR="00A96E68"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Answer simple questions and give basic information</w:t>
            </w:r>
          </w:p>
          <w:p w:rsidR="003B6186" w:rsidRPr="00A96E68" w:rsidRDefault="003B6186" w:rsidP="00A96E68">
            <w:pPr>
              <w:rPr>
                <w:rFonts w:ascii="Arial" w:hAnsi="Arial" w:cs="Arial"/>
                <w:sz w:val="18"/>
                <w:szCs w:val="18"/>
              </w:rPr>
            </w:pPr>
          </w:p>
        </w:tc>
      </w:tr>
      <w:tr w:rsidR="003B6186" w:rsidTr="00134F74">
        <w:trPr>
          <w:trHeight w:val="680"/>
        </w:trPr>
        <w:tc>
          <w:tcPr>
            <w:tcW w:w="2353" w:type="dxa"/>
            <w:shd w:val="clear" w:color="auto" w:fill="92D050"/>
          </w:tcPr>
          <w:p w:rsidR="003B6186" w:rsidRPr="00DA0FFD" w:rsidRDefault="003B6186" w:rsidP="003B6186">
            <w:pPr>
              <w:jc w:val="center"/>
              <w:rPr>
                <w:sz w:val="32"/>
                <w:szCs w:val="32"/>
              </w:rPr>
            </w:pPr>
            <w:r>
              <w:rPr>
                <w:sz w:val="32"/>
                <w:szCs w:val="32"/>
              </w:rPr>
              <w:t>Reading</w:t>
            </w:r>
          </w:p>
        </w:tc>
        <w:tc>
          <w:tcPr>
            <w:tcW w:w="2751" w:type="dxa"/>
          </w:tcPr>
          <w:p w:rsidR="003B6186" w:rsidRPr="003B6186" w:rsidRDefault="003B6186" w:rsidP="003B6186">
            <w:pPr>
              <w:pStyle w:val="ListParagraph"/>
              <w:numPr>
                <w:ilvl w:val="0"/>
                <w:numId w:val="4"/>
              </w:numPr>
              <w:rPr>
                <w:rFonts w:ascii="Arial" w:hAnsi="Arial" w:cs="Arial"/>
                <w:sz w:val="18"/>
                <w:szCs w:val="18"/>
              </w:rPr>
            </w:pPr>
            <w:r w:rsidRPr="003B6186">
              <w:rPr>
                <w:rFonts w:ascii="Arial" w:hAnsi="Arial" w:cs="Arial"/>
                <w:sz w:val="18"/>
                <w:szCs w:val="18"/>
              </w:rPr>
              <w:t>Recognise and reads out a few familiar words or phrases</w:t>
            </w:r>
          </w:p>
          <w:p w:rsidR="003B6186" w:rsidRPr="003B6186" w:rsidRDefault="003B6186" w:rsidP="003B6186">
            <w:pPr>
              <w:pStyle w:val="ListParagraph"/>
              <w:numPr>
                <w:ilvl w:val="0"/>
                <w:numId w:val="4"/>
              </w:numPr>
              <w:rPr>
                <w:rFonts w:ascii="Arial" w:hAnsi="Arial" w:cs="Arial"/>
                <w:sz w:val="18"/>
                <w:szCs w:val="18"/>
              </w:rPr>
            </w:pPr>
            <w:r w:rsidRPr="003B6186">
              <w:rPr>
                <w:rFonts w:ascii="Arial" w:hAnsi="Arial" w:cs="Arial"/>
                <w:sz w:val="18"/>
                <w:szCs w:val="18"/>
              </w:rPr>
              <w:t>Use visual clues to help with reading</w:t>
            </w:r>
          </w:p>
        </w:tc>
        <w:tc>
          <w:tcPr>
            <w:tcW w:w="2976" w:type="dxa"/>
          </w:tcPr>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Read a word or phrase and match pictures</w:t>
            </w:r>
          </w:p>
          <w:p w:rsidR="003B6186" w:rsidRPr="003B6186" w:rsidRDefault="00A96E68" w:rsidP="00A96E68">
            <w:pPr>
              <w:pStyle w:val="ListParagraph"/>
              <w:numPr>
                <w:ilvl w:val="0"/>
                <w:numId w:val="4"/>
              </w:numPr>
              <w:rPr>
                <w:rFonts w:ascii="Arial" w:hAnsi="Arial" w:cs="Arial"/>
                <w:sz w:val="18"/>
                <w:szCs w:val="18"/>
              </w:rPr>
            </w:pPr>
            <w:r w:rsidRPr="003B6186">
              <w:rPr>
                <w:rFonts w:ascii="Arial" w:hAnsi="Arial" w:cs="Arial"/>
                <w:sz w:val="18"/>
                <w:szCs w:val="18"/>
              </w:rPr>
              <w:t>Understand some familiar written phrases</w:t>
            </w:r>
          </w:p>
        </w:tc>
        <w:tc>
          <w:tcPr>
            <w:tcW w:w="3402" w:type="dxa"/>
          </w:tcPr>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Read a word or phrase and match pictures</w:t>
            </w:r>
          </w:p>
          <w:p w:rsidR="003B6186" w:rsidRPr="003B6186" w:rsidRDefault="00A96E68" w:rsidP="00A96E68">
            <w:pPr>
              <w:pStyle w:val="ListParagraph"/>
              <w:numPr>
                <w:ilvl w:val="0"/>
                <w:numId w:val="4"/>
              </w:numPr>
              <w:rPr>
                <w:rFonts w:ascii="Arial" w:hAnsi="Arial" w:cs="Arial"/>
                <w:sz w:val="18"/>
                <w:szCs w:val="18"/>
              </w:rPr>
            </w:pPr>
            <w:r w:rsidRPr="003B6186">
              <w:rPr>
                <w:rFonts w:ascii="Arial" w:hAnsi="Arial" w:cs="Arial"/>
                <w:sz w:val="18"/>
                <w:szCs w:val="18"/>
              </w:rPr>
              <w:t>Understand some familiar written phrases</w:t>
            </w:r>
          </w:p>
        </w:tc>
        <w:tc>
          <w:tcPr>
            <w:tcW w:w="3566" w:type="dxa"/>
          </w:tcPr>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Read a word or phrase and match pictures</w:t>
            </w:r>
          </w:p>
          <w:p w:rsidR="003B6186" w:rsidRPr="003B6186" w:rsidRDefault="00A96E68" w:rsidP="00A96E68">
            <w:pPr>
              <w:pStyle w:val="ListParagraph"/>
              <w:numPr>
                <w:ilvl w:val="0"/>
                <w:numId w:val="4"/>
              </w:numPr>
              <w:rPr>
                <w:rFonts w:ascii="Arial" w:hAnsi="Arial" w:cs="Arial"/>
                <w:sz w:val="18"/>
                <w:szCs w:val="18"/>
              </w:rPr>
            </w:pPr>
            <w:r w:rsidRPr="003B6186">
              <w:rPr>
                <w:rFonts w:ascii="Arial" w:hAnsi="Arial" w:cs="Arial"/>
                <w:sz w:val="18"/>
                <w:szCs w:val="18"/>
              </w:rPr>
              <w:t>Understand some familiar written phrases</w:t>
            </w:r>
          </w:p>
        </w:tc>
      </w:tr>
      <w:tr w:rsidR="003B6186" w:rsidTr="00134F74">
        <w:trPr>
          <w:trHeight w:val="680"/>
        </w:trPr>
        <w:tc>
          <w:tcPr>
            <w:tcW w:w="2353" w:type="dxa"/>
            <w:shd w:val="clear" w:color="auto" w:fill="92D050"/>
          </w:tcPr>
          <w:p w:rsidR="003B6186" w:rsidRDefault="003B6186" w:rsidP="003B6186">
            <w:pPr>
              <w:jc w:val="center"/>
              <w:rPr>
                <w:sz w:val="32"/>
                <w:szCs w:val="32"/>
              </w:rPr>
            </w:pPr>
            <w:r>
              <w:rPr>
                <w:sz w:val="32"/>
                <w:szCs w:val="32"/>
              </w:rPr>
              <w:t>Writing</w:t>
            </w:r>
          </w:p>
        </w:tc>
        <w:tc>
          <w:tcPr>
            <w:tcW w:w="2751" w:type="dxa"/>
          </w:tcPr>
          <w:p w:rsidR="003B6186" w:rsidRPr="003B6186" w:rsidRDefault="003B6186" w:rsidP="003B6186">
            <w:pPr>
              <w:pStyle w:val="ListParagraph"/>
              <w:numPr>
                <w:ilvl w:val="0"/>
                <w:numId w:val="4"/>
              </w:numPr>
              <w:rPr>
                <w:rFonts w:ascii="Arial" w:hAnsi="Arial" w:cs="Arial"/>
                <w:sz w:val="18"/>
                <w:szCs w:val="18"/>
                <w:u w:val="single"/>
              </w:rPr>
            </w:pPr>
            <w:r w:rsidRPr="003B6186">
              <w:rPr>
                <w:rFonts w:ascii="Arial" w:hAnsi="Arial" w:cs="Arial"/>
                <w:sz w:val="18"/>
                <w:szCs w:val="18"/>
              </w:rPr>
              <w:t>Write or copy simple words /phrases</w:t>
            </w:r>
          </w:p>
          <w:p w:rsidR="003B6186" w:rsidRPr="003B6186" w:rsidRDefault="003B6186" w:rsidP="003B6186">
            <w:pPr>
              <w:pStyle w:val="ListParagraph"/>
              <w:numPr>
                <w:ilvl w:val="0"/>
                <w:numId w:val="4"/>
              </w:numPr>
              <w:rPr>
                <w:rFonts w:ascii="Arial" w:hAnsi="Arial" w:cs="Arial"/>
                <w:sz w:val="18"/>
                <w:szCs w:val="18"/>
                <w:u w:val="single"/>
              </w:rPr>
            </w:pPr>
            <w:r w:rsidRPr="003B6186">
              <w:rPr>
                <w:rFonts w:ascii="Arial" w:hAnsi="Arial" w:cs="Arial"/>
                <w:sz w:val="18"/>
                <w:szCs w:val="18"/>
              </w:rPr>
              <w:lastRenderedPageBreak/>
              <w:t>Select correct word to complete a phrase or sentence</w:t>
            </w:r>
          </w:p>
        </w:tc>
        <w:tc>
          <w:tcPr>
            <w:tcW w:w="2976" w:type="dxa"/>
          </w:tcPr>
          <w:p w:rsidR="00A96E68" w:rsidRPr="003B6186" w:rsidRDefault="00A96E68" w:rsidP="00A96E68">
            <w:pPr>
              <w:pStyle w:val="ListParagraph"/>
              <w:numPr>
                <w:ilvl w:val="0"/>
                <w:numId w:val="4"/>
              </w:numPr>
              <w:rPr>
                <w:rFonts w:ascii="Arial" w:hAnsi="Arial" w:cs="Arial"/>
                <w:sz w:val="16"/>
                <w:szCs w:val="16"/>
              </w:rPr>
            </w:pPr>
            <w:r>
              <w:rPr>
                <w:rFonts w:ascii="Arial" w:hAnsi="Arial" w:cs="Arial"/>
                <w:sz w:val="18"/>
                <w:szCs w:val="18"/>
              </w:rPr>
              <w:lastRenderedPageBreak/>
              <w:t>Understand some familiar written phrases</w:t>
            </w:r>
            <w:r w:rsidRPr="00C3087E">
              <w:rPr>
                <w:rFonts w:ascii="Arial" w:hAnsi="Arial" w:cs="Arial"/>
                <w:sz w:val="18"/>
                <w:szCs w:val="18"/>
              </w:rPr>
              <w:t xml:space="preserve"> </w:t>
            </w:r>
          </w:p>
          <w:p w:rsidR="003B6186" w:rsidRPr="006E332A" w:rsidRDefault="00A96E68" w:rsidP="00A96E68">
            <w:pPr>
              <w:pStyle w:val="ListParagraph"/>
              <w:numPr>
                <w:ilvl w:val="0"/>
                <w:numId w:val="4"/>
              </w:numPr>
              <w:rPr>
                <w:rFonts w:ascii="Arial" w:hAnsi="Arial" w:cs="Arial"/>
                <w:sz w:val="16"/>
                <w:szCs w:val="16"/>
              </w:rPr>
            </w:pPr>
            <w:r w:rsidRPr="00C3087E">
              <w:rPr>
                <w:rFonts w:ascii="Arial" w:hAnsi="Arial" w:cs="Arial"/>
                <w:sz w:val="18"/>
                <w:szCs w:val="18"/>
              </w:rPr>
              <w:t xml:space="preserve">Write </w:t>
            </w:r>
            <w:r>
              <w:rPr>
                <w:rFonts w:ascii="Arial" w:hAnsi="Arial" w:cs="Arial"/>
                <w:sz w:val="18"/>
                <w:szCs w:val="18"/>
              </w:rPr>
              <w:t xml:space="preserve">one or two short sentences with support e.g. a </w:t>
            </w:r>
            <w:r>
              <w:rPr>
                <w:rFonts w:ascii="Arial" w:hAnsi="Arial" w:cs="Arial"/>
                <w:sz w:val="18"/>
                <w:szCs w:val="18"/>
              </w:rPr>
              <w:lastRenderedPageBreak/>
              <w:t>model or fill in the words on a simple form e.g. lists, card messages</w:t>
            </w:r>
          </w:p>
        </w:tc>
        <w:tc>
          <w:tcPr>
            <w:tcW w:w="3402" w:type="dxa"/>
          </w:tcPr>
          <w:p w:rsidR="00A96E68" w:rsidRPr="003B6186" w:rsidRDefault="00A96E68" w:rsidP="00A96E68">
            <w:pPr>
              <w:pStyle w:val="ListParagraph"/>
              <w:numPr>
                <w:ilvl w:val="0"/>
                <w:numId w:val="4"/>
              </w:numPr>
              <w:rPr>
                <w:rFonts w:ascii="Arial" w:hAnsi="Arial" w:cs="Arial"/>
                <w:sz w:val="16"/>
                <w:szCs w:val="16"/>
              </w:rPr>
            </w:pPr>
            <w:r>
              <w:rPr>
                <w:rFonts w:ascii="Arial" w:hAnsi="Arial" w:cs="Arial"/>
                <w:sz w:val="18"/>
                <w:szCs w:val="18"/>
              </w:rPr>
              <w:lastRenderedPageBreak/>
              <w:t>Understand some familiar written phrases</w:t>
            </w:r>
            <w:r w:rsidRPr="00C3087E">
              <w:rPr>
                <w:rFonts w:ascii="Arial" w:hAnsi="Arial" w:cs="Arial"/>
                <w:sz w:val="18"/>
                <w:szCs w:val="18"/>
              </w:rPr>
              <w:t xml:space="preserve"> </w:t>
            </w:r>
          </w:p>
          <w:p w:rsidR="003B6186" w:rsidRPr="003B6186"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 xml:space="preserve">Write </w:t>
            </w:r>
            <w:r>
              <w:rPr>
                <w:rFonts w:ascii="Arial" w:hAnsi="Arial" w:cs="Arial"/>
                <w:sz w:val="18"/>
                <w:szCs w:val="18"/>
              </w:rPr>
              <w:t xml:space="preserve">one or two short sentences with support e.g. a model or fill in </w:t>
            </w:r>
            <w:r>
              <w:rPr>
                <w:rFonts w:ascii="Arial" w:hAnsi="Arial" w:cs="Arial"/>
                <w:sz w:val="18"/>
                <w:szCs w:val="18"/>
              </w:rPr>
              <w:lastRenderedPageBreak/>
              <w:t>the words on a simple form e.g. lists, card messages</w:t>
            </w:r>
          </w:p>
        </w:tc>
        <w:tc>
          <w:tcPr>
            <w:tcW w:w="3566" w:type="dxa"/>
          </w:tcPr>
          <w:p w:rsidR="00A96E68" w:rsidRPr="003B6186" w:rsidRDefault="00A96E68" w:rsidP="00A96E68">
            <w:pPr>
              <w:pStyle w:val="ListParagraph"/>
              <w:numPr>
                <w:ilvl w:val="0"/>
                <w:numId w:val="4"/>
              </w:numPr>
              <w:rPr>
                <w:rFonts w:ascii="Arial" w:hAnsi="Arial" w:cs="Arial"/>
                <w:sz w:val="16"/>
                <w:szCs w:val="16"/>
              </w:rPr>
            </w:pPr>
            <w:r>
              <w:rPr>
                <w:rFonts w:ascii="Arial" w:hAnsi="Arial" w:cs="Arial"/>
                <w:sz w:val="18"/>
                <w:szCs w:val="18"/>
              </w:rPr>
              <w:lastRenderedPageBreak/>
              <w:t>Understand some familiar written phrases</w:t>
            </w:r>
            <w:r w:rsidRPr="00C3087E">
              <w:rPr>
                <w:rFonts w:ascii="Arial" w:hAnsi="Arial" w:cs="Arial"/>
                <w:sz w:val="18"/>
                <w:szCs w:val="18"/>
              </w:rPr>
              <w:t xml:space="preserve"> </w:t>
            </w:r>
          </w:p>
          <w:p w:rsidR="003B6186" w:rsidRPr="003B6186"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 xml:space="preserve">Write </w:t>
            </w:r>
            <w:r>
              <w:rPr>
                <w:rFonts w:ascii="Arial" w:hAnsi="Arial" w:cs="Arial"/>
                <w:sz w:val="18"/>
                <w:szCs w:val="18"/>
              </w:rPr>
              <w:t xml:space="preserve">one or two short sentences with support e.g. a model or fill in the </w:t>
            </w:r>
            <w:r>
              <w:rPr>
                <w:rFonts w:ascii="Arial" w:hAnsi="Arial" w:cs="Arial"/>
                <w:sz w:val="18"/>
                <w:szCs w:val="18"/>
              </w:rPr>
              <w:lastRenderedPageBreak/>
              <w:t>words on a simple form e.g. lists, card messages</w:t>
            </w:r>
          </w:p>
        </w:tc>
      </w:tr>
      <w:tr w:rsidR="00A96E68" w:rsidRPr="008B4B1A" w:rsidTr="00134F74">
        <w:trPr>
          <w:trHeight w:val="126"/>
        </w:trPr>
        <w:tc>
          <w:tcPr>
            <w:tcW w:w="2353" w:type="dxa"/>
            <w:shd w:val="clear" w:color="auto" w:fill="92D050"/>
          </w:tcPr>
          <w:p w:rsidR="00A96E68" w:rsidRDefault="00A96E68" w:rsidP="00A96E68">
            <w:pPr>
              <w:jc w:val="center"/>
              <w:rPr>
                <w:sz w:val="32"/>
                <w:szCs w:val="32"/>
              </w:rPr>
            </w:pPr>
            <w:r>
              <w:rPr>
                <w:sz w:val="32"/>
                <w:szCs w:val="32"/>
              </w:rPr>
              <w:lastRenderedPageBreak/>
              <w:t>Intercultural Understanding</w:t>
            </w:r>
          </w:p>
        </w:tc>
        <w:tc>
          <w:tcPr>
            <w:tcW w:w="2751" w:type="dxa"/>
          </w:tcPr>
          <w:p w:rsidR="00A96E68" w:rsidRPr="003B6186" w:rsidRDefault="00A96E68" w:rsidP="00A96E68">
            <w:pPr>
              <w:pStyle w:val="ListParagraph"/>
              <w:numPr>
                <w:ilvl w:val="0"/>
                <w:numId w:val="4"/>
              </w:numPr>
              <w:rPr>
                <w:rFonts w:ascii="Arial" w:hAnsi="Arial" w:cs="Arial"/>
                <w:sz w:val="18"/>
                <w:szCs w:val="18"/>
                <w:u w:val="single"/>
              </w:rPr>
            </w:pPr>
            <w:r w:rsidRPr="003B6186">
              <w:rPr>
                <w:rFonts w:ascii="Arial" w:hAnsi="Arial" w:cs="Arial"/>
                <w:sz w:val="18"/>
                <w:szCs w:val="18"/>
              </w:rPr>
              <w:t>Understand that some people speak a different language to my own</w:t>
            </w:r>
          </w:p>
          <w:p w:rsidR="00A96E68" w:rsidRPr="003B6186" w:rsidRDefault="00A96E68" w:rsidP="00A96E68">
            <w:pPr>
              <w:rPr>
                <w:rFonts w:ascii="Arial" w:hAnsi="Arial" w:cs="Arial"/>
                <w:sz w:val="18"/>
                <w:szCs w:val="18"/>
                <w:u w:val="single"/>
              </w:rPr>
            </w:pPr>
          </w:p>
          <w:p w:rsidR="00A96E68" w:rsidRPr="003B6186" w:rsidRDefault="00A96E68" w:rsidP="00A96E68">
            <w:pPr>
              <w:rPr>
                <w:rFonts w:ascii="Arial" w:hAnsi="Arial" w:cs="Arial"/>
                <w:sz w:val="18"/>
                <w:szCs w:val="18"/>
              </w:rPr>
            </w:pPr>
            <w:r w:rsidRPr="003B6186">
              <w:rPr>
                <w:rFonts w:ascii="Arial" w:hAnsi="Arial" w:cs="Arial"/>
                <w:sz w:val="18"/>
                <w:szCs w:val="18"/>
              </w:rPr>
              <w:t>(Link to countries that speak Spanish)</w:t>
            </w:r>
          </w:p>
          <w:p w:rsidR="00A96E68" w:rsidRPr="003B6186" w:rsidRDefault="00A96E68" w:rsidP="00A96E68">
            <w:pPr>
              <w:rPr>
                <w:rFonts w:ascii="Arial" w:hAnsi="Arial" w:cs="Arial"/>
                <w:sz w:val="16"/>
                <w:szCs w:val="16"/>
              </w:rPr>
            </w:pPr>
          </w:p>
        </w:tc>
        <w:tc>
          <w:tcPr>
            <w:tcW w:w="2976" w:type="dxa"/>
          </w:tcPr>
          <w:p w:rsidR="00A96E68" w:rsidRDefault="00A96E68" w:rsidP="00A96E68">
            <w:pPr>
              <w:pStyle w:val="ListParagraph"/>
              <w:numPr>
                <w:ilvl w:val="0"/>
                <w:numId w:val="4"/>
              </w:numPr>
              <w:rPr>
                <w:rFonts w:ascii="Arial" w:hAnsi="Arial" w:cs="Arial"/>
                <w:sz w:val="18"/>
                <w:szCs w:val="18"/>
              </w:rPr>
            </w:pPr>
            <w:r w:rsidRPr="00C3087E">
              <w:rPr>
                <w:rFonts w:ascii="Arial" w:hAnsi="Arial" w:cs="Arial"/>
                <w:sz w:val="18"/>
                <w:szCs w:val="18"/>
              </w:rPr>
              <w:t>Talk about celebrations in other cultures and know about aspects of daily life in other countries that are different to my own.</w:t>
            </w:r>
          </w:p>
          <w:p w:rsidR="00A96E68" w:rsidRDefault="00A96E68" w:rsidP="00A96E68">
            <w:pPr>
              <w:rPr>
                <w:rFonts w:ascii="Arial" w:hAnsi="Arial" w:cs="Arial"/>
                <w:sz w:val="18"/>
                <w:szCs w:val="18"/>
              </w:rPr>
            </w:pPr>
          </w:p>
          <w:p w:rsidR="00A96E68" w:rsidRPr="00A33EB0" w:rsidRDefault="00A96E68" w:rsidP="00A96E68">
            <w:pPr>
              <w:rPr>
                <w:rFonts w:ascii="Arial" w:hAnsi="Arial" w:cs="Arial"/>
                <w:sz w:val="18"/>
                <w:szCs w:val="18"/>
              </w:rPr>
            </w:pPr>
            <w:r w:rsidRPr="00A33EB0">
              <w:rPr>
                <w:rFonts w:ascii="Arial" w:hAnsi="Arial" w:cs="Arial"/>
                <w:sz w:val="18"/>
                <w:szCs w:val="18"/>
              </w:rPr>
              <w:t xml:space="preserve">(Link to </w:t>
            </w:r>
            <w:r>
              <w:rPr>
                <w:rFonts w:ascii="Arial" w:hAnsi="Arial" w:cs="Arial"/>
                <w:sz w:val="18"/>
                <w:szCs w:val="18"/>
              </w:rPr>
              <w:t>Christmas celebrations</w:t>
            </w:r>
            <w:r w:rsidRPr="00A33EB0">
              <w:rPr>
                <w:rFonts w:ascii="Arial" w:hAnsi="Arial" w:cs="Arial"/>
                <w:sz w:val="18"/>
                <w:szCs w:val="18"/>
              </w:rPr>
              <w:t>)</w:t>
            </w:r>
          </w:p>
          <w:p w:rsidR="00A96E68" w:rsidRPr="008B4B1A" w:rsidRDefault="00A96E68" w:rsidP="00A96E68">
            <w:pPr>
              <w:rPr>
                <w:rFonts w:ascii="Arial" w:hAnsi="Arial" w:cs="Arial"/>
                <w:sz w:val="16"/>
                <w:szCs w:val="16"/>
              </w:rPr>
            </w:pPr>
          </w:p>
        </w:tc>
        <w:tc>
          <w:tcPr>
            <w:tcW w:w="3402" w:type="dxa"/>
          </w:tcPr>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Understand and respect that there are people and places in the world around me that are different to where I live and play</w:t>
            </w:r>
          </w:p>
          <w:p w:rsidR="00A96E68" w:rsidRDefault="00A96E68" w:rsidP="00A96E68">
            <w:pPr>
              <w:rPr>
                <w:rFonts w:ascii="Arial" w:hAnsi="Arial" w:cs="Arial"/>
                <w:sz w:val="18"/>
                <w:szCs w:val="18"/>
              </w:rPr>
            </w:pPr>
          </w:p>
          <w:p w:rsidR="00A96E68" w:rsidRPr="00A33EB0" w:rsidRDefault="00A96E68" w:rsidP="00A96E68">
            <w:pPr>
              <w:rPr>
                <w:rFonts w:ascii="Arial" w:hAnsi="Arial" w:cs="Arial"/>
                <w:sz w:val="18"/>
                <w:szCs w:val="18"/>
              </w:rPr>
            </w:pPr>
            <w:r w:rsidRPr="00A33EB0">
              <w:rPr>
                <w:rFonts w:ascii="Arial" w:hAnsi="Arial" w:cs="Arial"/>
                <w:sz w:val="18"/>
                <w:szCs w:val="18"/>
              </w:rPr>
              <w:t xml:space="preserve">(Link to </w:t>
            </w:r>
            <w:r>
              <w:rPr>
                <w:rFonts w:ascii="Arial" w:hAnsi="Arial" w:cs="Arial"/>
                <w:sz w:val="18"/>
                <w:szCs w:val="18"/>
              </w:rPr>
              <w:t>families and traditions</w:t>
            </w:r>
            <w:r w:rsidRPr="00A33EB0">
              <w:rPr>
                <w:rFonts w:ascii="Arial" w:hAnsi="Arial" w:cs="Arial"/>
                <w:sz w:val="18"/>
                <w:szCs w:val="18"/>
              </w:rPr>
              <w:t>)</w:t>
            </w:r>
          </w:p>
          <w:p w:rsidR="00A96E68" w:rsidRPr="008B4B1A" w:rsidRDefault="00A96E68" w:rsidP="00A96E68">
            <w:pPr>
              <w:rPr>
                <w:rFonts w:ascii="Arial" w:hAnsi="Arial" w:cs="Arial"/>
                <w:sz w:val="16"/>
                <w:szCs w:val="16"/>
              </w:rPr>
            </w:pPr>
          </w:p>
        </w:tc>
        <w:tc>
          <w:tcPr>
            <w:tcW w:w="3566" w:type="dxa"/>
          </w:tcPr>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 xml:space="preserve">Talk about, discuss and present information about a particular country’s culture. </w:t>
            </w:r>
          </w:p>
          <w:p w:rsidR="00A96E68" w:rsidRDefault="00A96E68" w:rsidP="00A96E68">
            <w:pPr>
              <w:pStyle w:val="ListParagraph"/>
              <w:numPr>
                <w:ilvl w:val="0"/>
                <w:numId w:val="4"/>
              </w:numPr>
              <w:rPr>
                <w:rFonts w:ascii="Arial" w:hAnsi="Arial" w:cs="Arial"/>
                <w:sz w:val="18"/>
                <w:szCs w:val="18"/>
              </w:rPr>
            </w:pPr>
            <w:r>
              <w:rPr>
                <w:rFonts w:ascii="Arial" w:hAnsi="Arial" w:cs="Arial"/>
                <w:sz w:val="18"/>
                <w:szCs w:val="18"/>
              </w:rPr>
              <w:t>Identify similarities and differences in my culture to that of another</w:t>
            </w:r>
          </w:p>
          <w:p w:rsidR="00A96E68" w:rsidRDefault="00A96E68" w:rsidP="00A96E68">
            <w:pPr>
              <w:rPr>
                <w:rFonts w:ascii="Arial" w:hAnsi="Arial" w:cs="Arial"/>
                <w:sz w:val="18"/>
                <w:szCs w:val="18"/>
              </w:rPr>
            </w:pPr>
          </w:p>
          <w:p w:rsidR="00A96E68" w:rsidRPr="00A33EB0" w:rsidRDefault="00A96E68" w:rsidP="00A96E68">
            <w:pPr>
              <w:rPr>
                <w:rFonts w:ascii="Arial" w:hAnsi="Arial" w:cs="Arial"/>
                <w:sz w:val="18"/>
                <w:szCs w:val="18"/>
              </w:rPr>
            </w:pPr>
            <w:r w:rsidRPr="00A33EB0">
              <w:rPr>
                <w:rFonts w:ascii="Arial" w:hAnsi="Arial" w:cs="Arial"/>
                <w:sz w:val="18"/>
                <w:szCs w:val="18"/>
              </w:rPr>
              <w:t>(</w:t>
            </w:r>
            <w:r>
              <w:rPr>
                <w:rFonts w:ascii="Arial" w:hAnsi="Arial" w:cs="Arial"/>
                <w:sz w:val="18"/>
                <w:szCs w:val="18"/>
              </w:rPr>
              <w:t>Link Research project</w:t>
            </w:r>
            <w:r w:rsidRPr="00A33EB0">
              <w:rPr>
                <w:rFonts w:ascii="Arial" w:hAnsi="Arial" w:cs="Arial"/>
                <w:sz w:val="18"/>
                <w:szCs w:val="18"/>
              </w:rPr>
              <w:t>)</w:t>
            </w:r>
          </w:p>
          <w:p w:rsidR="00A96E68" w:rsidRPr="008B4B1A" w:rsidRDefault="00A96E68" w:rsidP="00A96E68">
            <w:pPr>
              <w:rPr>
                <w:rFonts w:ascii="Arial" w:hAnsi="Arial" w:cs="Arial"/>
                <w:sz w:val="16"/>
                <w:szCs w:val="16"/>
              </w:rPr>
            </w:pPr>
          </w:p>
        </w:tc>
      </w:tr>
      <w:tr w:rsidR="00A96E68" w:rsidRPr="008B4B1A" w:rsidTr="00CC10C8">
        <w:trPr>
          <w:trHeight w:val="3534"/>
        </w:trPr>
        <w:tc>
          <w:tcPr>
            <w:tcW w:w="2353" w:type="dxa"/>
            <w:vMerge w:val="restart"/>
            <w:shd w:val="clear" w:color="auto" w:fill="CCCCFF"/>
          </w:tcPr>
          <w:p w:rsidR="00A96E68" w:rsidRDefault="00A96E68" w:rsidP="00A96E68">
            <w:pPr>
              <w:jc w:val="center"/>
              <w:rPr>
                <w:sz w:val="32"/>
                <w:szCs w:val="32"/>
              </w:rPr>
            </w:pPr>
            <w:r>
              <w:rPr>
                <w:sz w:val="32"/>
                <w:szCs w:val="32"/>
              </w:rPr>
              <w:t>Grammar</w:t>
            </w:r>
          </w:p>
          <w:p w:rsidR="00A96E68" w:rsidRPr="00F83F62" w:rsidRDefault="00A96E68" w:rsidP="00A96E68">
            <w:pPr>
              <w:jc w:val="center"/>
              <w:rPr>
                <w:color w:val="7030A0"/>
                <w:sz w:val="18"/>
                <w:szCs w:val="32"/>
              </w:rPr>
            </w:pPr>
            <w:r w:rsidRPr="00F83F62">
              <w:rPr>
                <w:color w:val="7030A0"/>
                <w:sz w:val="18"/>
                <w:szCs w:val="32"/>
              </w:rPr>
              <w:t>Verbs</w:t>
            </w:r>
          </w:p>
          <w:p w:rsidR="00A96E68" w:rsidRPr="00F83F62" w:rsidRDefault="00A96E68" w:rsidP="00A96E68">
            <w:pPr>
              <w:jc w:val="center"/>
              <w:rPr>
                <w:color w:val="00B0F0"/>
                <w:sz w:val="18"/>
                <w:szCs w:val="32"/>
              </w:rPr>
            </w:pPr>
            <w:r w:rsidRPr="00F83F62">
              <w:rPr>
                <w:color w:val="00B0F0"/>
                <w:sz w:val="18"/>
                <w:szCs w:val="32"/>
              </w:rPr>
              <w:t>Punctuation</w:t>
            </w:r>
          </w:p>
          <w:p w:rsidR="00A96E68" w:rsidRPr="00F83F62" w:rsidRDefault="00A96E68" w:rsidP="00A96E68">
            <w:pPr>
              <w:jc w:val="center"/>
              <w:rPr>
                <w:color w:val="92D050"/>
                <w:sz w:val="18"/>
                <w:szCs w:val="32"/>
              </w:rPr>
            </w:pPr>
            <w:r w:rsidRPr="00F83F62">
              <w:rPr>
                <w:color w:val="92D050"/>
                <w:sz w:val="18"/>
                <w:szCs w:val="32"/>
              </w:rPr>
              <w:t>Singular/plural</w:t>
            </w:r>
          </w:p>
          <w:p w:rsidR="00A96E68" w:rsidRPr="00F83F62" w:rsidRDefault="00A96E68" w:rsidP="00A96E68">
            <w:pPr>
              <w:jc w:val="center"/>
              <w:rPr>
                <w:color w:val="FF0000"/>
                <w:sz w:val="18"/>
                <w:szCs w:val="32"/>
              </w:rPr>
            </w:pPr>
            <w:r w:rsidRPr="00F83F62">
              <w:rPr>
                <w:color w:val="FF0000"/>
                <w:sz w:val="18"/>
                <w:szCs w:val="32"/>
              </w:rPr>
              <w:t xml:space="preserve">Prepositions </w:t>
            </w:r>
          </w:p>
          <w:p w:rsidR="00A96E68" w:rsidRPr="00F83F62" w:rsidRDefault="00A96E68" w:rsidP="00A96E68">
            <w:pPr>
              <w:jc w:val="center"/>
              <w:rPr>
                <w:color w:val="FFC000"/>
                <w:sz w:val="18"/>
                <w:szCs w:val="32"/>
              </w:rPr>
            </w:pPr>
            <w:r w:rsidRPr="00F83F62">
              <w:rPr>
                <w:color w:val="FFC000"/>
                <w:sz w:val="18"/>
                <w:szCs w:val="32"/>
              </w:rPr>
              <w:t>Negatives</w:t>
            </w:r>
          </w:p>
          <w:p w:rsidR="00A96E68" w:rsidRPr="00F83F62" w:rsidRDefault="00A96E68" w:rsidP="00A96E68">
            <w:pPr>
              <w:jc w:val="center"/>
              <w:rPr>
                <w:color w:val="C00000"/>
                <w:sz w:val="18"/>
                <w:szCs w:val="32"/>
              </w:rPr>
            </w:pPr>
            <w:r w:rsidRPr="00F83F62">
              <w:rPr>
                <w:color w:val="C00000"/>
                <w:sz w:val="18"/>
                <w:szCs w:val="32"/>
              </w:rPr>
              <w:t>Possessive adjectives</w:t>
            </w:r>
          </w:p>
          <w:p w:rsidR="00A96E68" w:rsidRDefault="00A96E68" w:rsidP="00A96E68">
            <w:pPr>
              <w:jc w:val="center"/>
              <w:rPr>
                <w:sz w:val="32"/>
                <w:szCs w:val="32"/>
              </w:rPr>
            </w:pPr>
            <w:r w:rsidRPr="00F83F62">
              <w:rPr>
                <w:color w:val="0070C0"/>
                <w:sz w:val="18"/>
                <w:szCs w:val="32"/>
              </w:rPr>
              <w:t>Conjunctions</w:t>
            </w:r>
          </w:p>
        </w:tc>
        <w:tc>
          <w:tcPr>
            <w:tcW w:w="2751" w:type="dxa"/>
            <w:shd w:val="clear" w:color="auto" w:fill="FFFFFF" w:themeFill="background1"/>
          </w:tcPr>
          <w:p w:rsidR="00A96E68" w:rsidRPr="00F83F62" w:rsidRDefault="00A96E68" w:rsidP="00A96E68">
            <w:pPr>
              <w:rPr>
                <w:rFonts w:ascii="Arial" w:hAnsi="Arial" w:cs="Arial"/>
                <w:b/>
                <w:sz w:val="18"/>
                <w:szCs w:val="18"/>
              </w:rPr>
            </w:pPr>
            <w:r w:rsidRPr="00F83F62">
              <w:rPr>
                <w:rFonts w:ascii="Arial" w:hAnsi="Arial" w:cs="Arial"/>
                <w:b/>
                <w:sz w:val="18"/>
                <w:szCs w:val="18"/>
              </w:rPr>
              <w:t>Autumn</w:t>
            </w:r>
          </w:p>
          <w:p w:rsidR="00A96E68" w:rsidRPr="00F83F62" w:rsidRDefault="00A96E68" w:rsidP="00A96E68">
            <w:pPr>
              <w:rPr>
                <w:rFonts w:ascii="Arial" w:hAnsi="Arial" w:cs="Arial"/>
                <w:sz w:val="18"/>
                <w:szCs w:val="18"/>
                <w:u w:val="single"/>
              </w:rPr>
            </w:pPr>
            <w:r w:rsidRPr="00F83F62">
              <w:rPr>
                <w:rFonts w:ascii="Arial" w:hAnsi="Arial" w:cs="Arial"/>
                <w:sz w:val="18"/>
                <w:szCs w:val="18"/>
                <w:u w:val="single"/>
              </w:rPr>
              <w:t xml:space="preserve">How are you: </w:t>
            </w:r>
          </w:p>
          <w:p w:rsidR="00A96E68" w:rsidRPr="005B77E4" w:rsidRDefault="00A96E68" w:rsidP="00A96E68">
            <w:pPr>
              <w:rPr>
                <w:rFonts w:ascii="Arial" w:hAnsi="Arial" w:cs="Arial"/>
                <w:sz w:val="18"/>
                <w:szCs w:val="18"/>
              </w:rPr>
            </w:pPr>
            <w:r w:rsidRPr="005B77E4">
              <w:rPr>
                <w:rFonts w:ascii="Arial" w:hAnsi="Arial" w:cs="Arial"/>
                <w:sz w:val="18"/>
                <w:szCs w:val="18"/>
              </w:rPr>
              <w:t xml:space="preserve">• </w:t>
            </w:r>
            <w:proofErr w:type="spellStart"/>
            <w:r w:rsidRPr="00940FA1">
              <w:rPr>
                <w:rFonts w:ascii="Arial" w:hAnsi="Arial" w:cs="Arial"/>
                <w:color w:val="7030A0"/>
                <w:sz w:val="18"/>
                <w:szCs w:val="18"/>
              </w:rPr>
              <w:t>estar</w:t>
            </w:r>
            <w:proofErr w:type="spellEnd"/>
            <w:r w:rsidRPr="00940FA1">
              <w:rPr>
                <w:rFonts w:ascii="Arial" w:hAnsi="Arial" w:cs="Arial"/>
                <w:color w:val="7030A0"/>
                <w:sz w:val="18"/>
                <w:szCs w:val="18"/>
              </w:rPr>
              <w:t xml:space="preserve"> (to be) </w:t>
            </w:r>
          </w:p>
          <w:p w:rsidR="00A96E68" w:rsidRPr="00940FA1" w:rsidRDefault="00A96E68" w:rsidP="00A96E68">
            <w:pPr>
              <w:rPr>
                <w:rFonts w:ascii="Arial" w:hAnsi="Arial" w:cs="Arial"/>
                <w:color w:val="00B0F0"/>
                <w:sz w:val="18"/>
                <w:szCs w:val="18"/>
              </w:rPr>
            </w:pPr>
            <w:r w:rsidRPr="00940FA1">
              <w:rPr>
                <w:rFonts w:ascii="Arial" w:hAnsi="Arial" w:cs="Arial"/>
                <w:color w:val="00B0F0"/>
                <w:sz w:val="18"/>
                <w:szCs w:val="18"/>
              </w:rPr>
              <w:t xml:space="preserve">• using question marks ¿? </w:t>
            </w:r>
          </w:p>
          <w:p w:rsidR="00A96E68" w:rsidRPr="00940FA1" w:rsidRDefault="00A96E68" w:rsidP="00A96E68">
            <w:pPr>
              <w:rPr>
                <w:rFonts w:ascii="Arial" w:hAnsi="Arial" w:cs="Arial"/>
                <w:color w:val="00B0F0"/>
                <w:sz w:val="18"/>
                <w:szCs w:val="18"/>
              </w:rPr>
            </w:pPr>
            <w:r w:rsidRPr="00940FA1">
              <w:rPr>
                <w:rFonts w:ascii="Arial" w:hAnsi="Arial" w:cs="Arial"/>
                <w:color w:val="00B0F0"/>
                <w:sz w:val="18"/>
                <w:szCs w:val="18"/>
              </w:rPr>
              <w:t xml:space="preserve">• using exclamation marks ¡! </w:t>
            </w:r>
          </w:p>
          <w:p w:rsidR="00A96E68" w:rsidRPr="00F83F62" w:rsidRDefault="00A96E68" w:rsidP="00A96E68">
            <w:pPr>
              <w:rPr>
                <w:rFonts w:ascii="Arial" w:hAnsi="Arial" w:cs="Arial"/>
                <w:color w:val="0070C0"/>
                <w:sz w:val="18"/>
                <w:szCs w:val="18"/>
              </w:rPr>
            </w:pPr>
            <w:r w:rsidRPr="00F83F62">
              <w:rPr>
                <w:rFonts w:ascii="Arial" w:hAnsi="Arial" w:cs="Arial"/>
                <w:color w:val="0070C0"/>
                <w:sz w:val="18"/>
                <w:szCs w:val="18"/>
              </w:rPr>
              <w:t>•conjunction – y (and)</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 xml:space="preserve">•Name: </w:t>
            </w:r>
            <w:proofErr w:type="spellStart"/>
            <w:r w:rsidRPr="00940FA1">
              <w:rPr>
                <w:rFonts w:ascii="Arial" w:hAnsi="Arial" w:cs="Arial"/>
                <w:color w:val="7030A0"/>
                <w:sz w:val="18"/>
                <w:szCs w:val="18"/>
              </w:rPr>
              <w:t>llamarse</w:t>
            </w:r>
            <w:proofErr w:type="spellEnd"/>
            <w:r w:rsidRPr="00940FA1">
              <w:rPr>
                <w:rFonts w:ascii="Arial" w:hAnsi="Arial" w:cs="Arial"/>
                <w:color w:val="7030A0"/>
                <w:sz w:val="18"/>
                <w:szCs w:val="18"/>
              </w:rPr>
              <w:t xml:space="preserve"> (to be called) </w:t>
            </w:r>
          </w:p>
          <w:p w:rsidR="00A96E68" w:rsidRPr="005B77E4" w:rsidRDefault="00A96E68" w:rsidP="00A96E68">
            <w:pPr>
              <w:rPr>
                <w:rFonts w:ascii="Arial" w:hAnsi="Arial" w:cs="Arial"/>
                <w:sz w:val="18"/>
                <w:szCs w:val="18"/>
              </w:rPr>
            </w:pPr>
          </w:p>
        </w:tc>
        <w:tc>
          <w:tcPr>
            <w:tcW w:w="2976" w:type="dxa"/>
            <w:shd w:val="clear" w:color="auto" w:fill="FFFFFF" w:themeFill="background1"/>
          </w:tcPr>
          <w:p w:rsidR="00DF7862" w:rsidRPr="00F83F62" w:rsidRDefault="00DF7862" w:rsidP="00DF7862">
            <w:pPr>
              <w:rPr>
                <w:rFonts w:ascii="Arial" w:hAnsi="Arial" w:cs="Arial"/>
                <w:b/>
                <w:sz w:val="18"/>
                <w:szCs w:val="18"/>
              </w:rPr>
            </w:pPr>
            <w:r>
              <w:rPr>
                <w:rFonts w:ascii="Arial" w:hAnsi="Arial" w:cs="Arial"/>
                <w:b/>
                <w:sz w:val="18"/>
                <w:szCs w:val="18"/>
              </w:rPr>
              <w:t>Autumn</w:t>
            </w:r>
          </w:p>
          <w:p w:rsidR="00DF7862" w:rsidRPr="00F83F62" w:rsidRDefault="00DF7862" w:rsidP="00DF7862">
            <w:pPr>
              <w:rPr>
                <w:rFonts w:ascii="Arial" w:hAnsi="Arial" w:cs="Arial"/>
                <w:sz w:val="18"/>
                <w:szCs w:val="18"/>
                <w:u w:val="single"/>
              </w:rPr>
            </w:pPr>
            <w:r>
              <w:rPr>
                <w:rFonts w:ascii="Arial" w:hAnsi="Arial" w:cs="Arial"/>
                <w:sz w:val="18"/>
                <w:szCs w:val="18"/>
                <w:u w:val="single"/>
              </w:rPr>
              <w:t>Places:</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vivir</w:t>
            </w:r>
            <w:proofErr w:type="spellEnd"/>
            <w:r w:rsidRPr="00940FA1">
              <w:rPr>
                <w:rFonts w:ascii="Arial" w:hAnsi="Arial" w:cs="Arial"/>
                <w:color w:val="7030A0"/>
                <w:sz w:val="18"/>
                <w:szCs w:val="18"/>
              </w:rPr>
              <w:t xml:space="preserve"> (to live)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DF7862" w:rsidRPr="00940FA1" w:rsidRDefault="00DF7862" w:rsidP="00DF7862">
            <w:pPr>
              <w:rPr>
                <w:rFonts w:ascii="Arial" w:hAnsi="Arial" w:cs="Arial"/>
                <w:color w:val="00B0F0"/>
                <w:sz w:val="18"/>
                <w:szCs w:val="18"/>
              </w:rPr>
            </w:pPr>
            <w:r w:rsidRPr="00940FA1">
              <w:rPr>
                <w:rFonts w:ascii="Arial" w:hAnsi="Arial" w:cs="Arial"/>
                <w:color w:val="00B0F0"/>
                <w:sz w:val="18"/>
                <w:szCs w:val="18"/>
              </w:rPr>
              <w:t xml:space="preserve">• using question marks ¿?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dónde</w:t>
            </w:r>
            <w:proofErr w:type="spellEnd"/>
            <w:r w:rsidRPr="00940FA1">
              <w:rPr>
                <w:rFonts w:ascii="Arial" w:hAnsi="Arial" w:cs="Arial"/>
                <w:color w:val="7030A0"/>
                <w:sz w:val="18"/>
                <w:szCs w:val="18"/>
              </w:rPr>
              <w:t xml:space="preserve"> (where)</w:t>
            </w:r>
          </w:p>
          <w:p w:rsidR="00DF7862" w:rsidRPr="005B77E4" w:rsidRDefault="00DF7862" w:rsidP="00DF7862">
            <w:pPr>
              <w:rPr>
                <w:rFonts w:ascii="Arial" w:hAnsi="Arial" w:cs="Arial"/>
                <w:sz w:val="18"/>
                <w:szCs w:val="18"/>
              </w:rPr>
            </w:pPr>
          </w:p>
          <w:p w:rsidR="00DF7862" w:rsidRPr="00F83F62" w:rsidRDefault="00DF7862" w:rsidP="00DF7862">
            <w:pPr>
              <w:rPr>
                <w:rFonts w:ascii="Arial" w:hAnsi="Arial" w:cs="Arial"/>
                <w:sz w:val="18"/>
                <w:szCs w:val="18"/>
                <w:u w:val="single"/>
              </w:rPr>
            </w:pPr>
            <w:r w:rsidRPr="00F83F62">
              <w:rPr>
                <w:rFonts w:ascii="Arial" w:hAnsi="Arial" w:cs="Arial"/>
                <w:sz w:val="18"/>
                <w:szCs w:val="18"/>
                <w:u w:val="single"/>
              </w:rPr>
              <w:t xml:space="preserve">Colours: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DF7862" w:rsidRPr="00F83F62" w:rsidRDefault="00DF7862" w:rsidP="00DF7862">
            <w:pPr>
              <w:rPr>
                <w:rFonts w:ascii="Arial" w:hAnsi="Arial" w:cs="Arial"/>
                <w:color w:val="FFC000"/>
                <w:sz w:val="18"/>
                <w:szCs w:val="18"/>
              </w:rPr>
            </w:pPr>
            <w:r w:rsidRPr="00F83F62">
              <w:rPr>
                <w:rFonts w:ascii="Arial" w:hAnsi="Arial" w:cs="Arial"/>
                <w:color w:val="FFC000"/>
                <w:sz w:val="18"/>
                <w:szCs w:val="18"/>
              </w:rPr>
              <w:t xml:space="preserve">• negatives </w:t>
            </w:r>
          </w:p>
          <w:p w:rsidR="00DF7862" w:rsidRPr="00F83F62" w:rsidRDefault="00DF7862" w:rsidP="00DF7862">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A96E68" w:rsidRPr="005B77E4" w:rsidRDefault="00A96E68" w:rsidP="00A96E68">
            <w:pPr>
              <w:rPr>
                <w:rFonts w:ascii="Arial" w:hAnsi="Arial" w:cs="Arial"/>
                <w:sz w:val="18"/>
                <w:szCs w:val="18"/>
              </w:rPr>
            </w:pPr>
          </w:p>
        </w:tc>
        <w:tc>
          <w:tcPr>
            <w:tcW w:w="3402" w:type="dxa"/>
          </w:tcPr>
          <w:p w:rsidR="00A96E68" w:rsidRPr="00F83F62" w:rsidRDefault="00A96E68" w:rsidP="00A96E68">
            <w:pPr>
              <w:rPr>
                <w:rFonts w:ascii="Arial" w:hAnsi="Arial" w:cs="Arial"/>
                <w:b/>
                <w:sz w:val="18"/>
                <w:szCs w:val="18"/>
              </w:rPr>
            </w:pPr>
            <w:r w:rsidRPr="00F83F62">
              <w:rPr>
                <w:rFonts w:ascii="Arial" w:hAnsi="Arial" w:cs="Arial"/>
                <w:b/>
                <w:sz w:val="18"/>
                <w:szCs w:val="18"/>
              </w:rPr>
              <w:t>Autumn</w:t>
            </w:r>
          </w:p>
          <w:p w:rsidR="00DF7862" w:rsidRPr="00F83F62" w:rsidRDefault="00DF7862" w:rsidP="00DF7862">
            <w:pPr>
              <w:rPr>
                <w:rFonts w:ascii="Arial" w:hAnsi="Arial" w:cs="Arial"/>
                <w:sz w:val="18"/>
                <w:szCs w:val="18"/>
                <w:u w:val="single"/>
              </w:rPr>
            </w:pPr>
            <w:r>
              <w:rPr>
                <w:rFonts w:ascii="Arial" w:hAnsi="Arial" w:cs="Arial"/>
                <w:sz w:val="18"/>
                <w:szCs w:val="18"/>
                <w:u w:val="single"/>
              </w:rPr>
              <w:t>Places</w:t>
            </w:r>
            <w:r w:rsidRPr="00F83F62">
              <w:rPr>
                <w:rFonts w:ascii="Arial" w:hAnsi="Arial" w:cs="Arial"/>
                <w:sz w:val="18"/>
                <w:szCs w:val="18"/>
                <w:u w:val="single"/>
              </w:rPr>
              <w:t xml:space="preserve">: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vivir</w:t>
            </w:r>
            <w:proofErr w:type="spellEnd"/>
            <w:r w:rsidRPr="00940FA1">
              <w:rPr>
                <w:rFonts w:ascii="Arial" w:hAnsi="Arial" w:cs="Arial"/>
                <w:color w:val="7030A0"/>
                <w:sz w:val="18"/>
                <w:szCs w:val="18"/>
              </w:rPr>
              <w:t xml:space="preserve"> (to live)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DF7862" w:rsidRPr="00940FA1" w:rsidRDefault="00DF7862" w:rsidP="00DF7862">
            <w:pPr>
              <w:rPr>
                <w:rFonts w:ascii="Arial" w:hAnsi="Arial" w:cs="Arial"/>
                <w:color w:val="00B0F0"/>
                <w:sz w:val="18"/>
                <w:szCs w:val="18"/>
              </w:rPr>
            </w:pPr>
            <w:r w:rsidRPr="00940FA1">
              <w:rPr>
                <w:rFonts w:ascii="Arial" w:hAnsi="Arial" w:cs="Arial"/>
                <w:color w:val="00B0F0"/>
                <w:sz w:val="18"/>
                <w:szCs w:val="18"/>
              </w:rPr>
              <w:t xml:space="preserve">• using question marks ¿?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dónde</w:t>
            </w:r>
            <w:proofErr w:type="spellEnd"/>
            <w:r w:rsidRPr="00940FA1">
              <w:rPr>
                <w:rFonts w:ascii="Arial" w:hAnsi="Arial" w:cs="Arial"/>
                <w:color w:val="7030A0"/>
                <w:sz w:val="18"/>
                <w:szCs w:val="18"/>
              </w:rPr>
              <w:t xml:space="preserve"> (where)</w:t>
            </w:r>
          </w:p>
          <w:p w:rsidR="00DF7862" w:rsidRPr="005B77E4" w:rsidRDefault="00DF7862" w:rsidP="00DF7862">
            <w:pPr>
              <w:rPr>
                <w:rFonts w:ascii="Arial" w:hAnsi="Arial" w:cs="Arial"/>
                <w:sz w:val="18"/>
                <w:szCs w:val="18"/>
              </w:rPr>
            </w:pPr>
          </w:p>
          <w:p w:rsidR="00DF7862" w:rsidRPr="00F83F62" w:rsidRDefault="00DF7862" w:rsidP="00DF7862">
            <w:pPr>
              <w:rPr>
                <w:rFonts w:ascii="Arial" w:hAnsi="Arial" w:cs="Arial"/>
                <w:sz w:val="18"/>
                <w:szCs w:val="18"/>
                <w:u w:val="single"/>
              </w:rPr>
            </w:pPr>
            <w:r w:rsidRPr="00F83F62">
              <w:rPr>
                <w:rFonts w:ascii="Arial" w:hAnsi="Arial" w:cs="Arial"/>
                <w:sz w:val="18"/>
                <w:szCs w:val="18"/>
                <w:u w:val="single"/>
              </w:rPr>
              <w:t xml:space="preserve">Colours: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DF7862" w:rsidRPr="00F83F62" w:rsidRDefault="00DF7862" w:rsidP="00DF7862">
            <w:pPr>
              <w:rPr>
                <w:rFonts w:ascii="Arial" w:hAnsi="Arial" w:cs="Arial"/>
                <w:color w:val="FFC000"/>
                <w:sz w:val="18"/>
                <w:szCs w:val="18"/>
              </w:rPr>
            </w:pPr>
            <w:r w:rsidRPr="00F83F62">
              <w:rPr>
                <w:rFonts w:ascii="Arial" w:hAnsi="Arial" w:cs="Arial"/>
                <w:color w:val="FFC000"/>
                <w:sz w:val="18"/>
                <w:szCs w:val="18"/>
              </w:rPr>
              <w:t xml:space="preserve">• negatives </w:t>
            </w:r>
          </w:p>
          <w:p w:rsidR="00DF7862" w:rsidRPr="00F83F62" w:rsidRDefault="00DF7862" w:rsidP="00DF7862">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A96E68" w:rsidRPr="005B77E4" w:rsidRDefault="00A96E68" w:rsidP="00A96E68">
            <w:pPr>
              <w:rPr>
                <w:rFonts w:ascii="Arial" w:hAnsi="Arial" w:cs="Arial"/>
                <w:sz w:val="18"/>
                <w:szCs w:val="18"/>
              </w:rPr>
            </w:pPr>
          </w:p>
        </w:tc>
        <w:tc>
          <w:tcPr>
            <w:tcW w:w="3566" w:type="dxa"/>
          </w:tcPr>
          <w:p w:rsidR="00A96E68" w:rsidRPr="00F83F62" w:rsidRDefault="00A96E68" w:rsidP="00A96E68">
            <w:pPr>
              <w:rPr>
                <w:rFonts w:ascii="Arial" w:hAnsi="Arial" w:cs="Arial"/>
                <w:b/>
                <w:sz w:val="18"/>
                <w:szCs w:val="18"/>
              </w:rPr>
            </w:pPr>
            <w:r w:rsidRPr="00F83F62">
              <w:rPr>
                <w:rFonts w:ascii="Arial" w:hAnsi="Arial" w:cs="Arial"/>
                <w:b/>
                <w:sz w:val="18"/>
                <w:szCs w:val="18"/>
              </w:rPr>
              <w:t>Autumn</w:t>
            </w:r>
          </w:p>
          <w:p w:rsidR="00DF7862" w:rsidRPr="00F83F62" w:rsidRDefault="00DF7862" w:rsidP="00DF7862">
            <w:pPr>
              <w:rPr>
                <w:rFonts w:ascii="Arial" w:hAnsi="Arial" w:cs="Arial"/>
                <w:sz w:val="18"/>
                <w:szCs w:val="18"/>
                <w:u w:val="single"/>
              </w:rPr>
            </w:pPr>
            <w:r>
              <w:rPr>
                <w:rFonts w:ascii="Arial" w:hAnsi="Arial" w:cs="Arial"/>
                <w:sz w:val="18"/>
                <w:szCs w:val="18"/>
                <w:u w:val="single"/>
              </w:rPr>
              <w:t>Places</w:t>
            </w:r>
            <w:r w:rsidRPr="00F83F62">
              <w:rPr>
                <w:rFonts w:ascii="Arial" w:hAnsi="Arial" w:cs="Arial"/>
                <w:sz w:val="18"/>
                <w:szCs w:val="18"/>
                <w:u w:val="single"/>
              </w:rPr>
              <w:t xml:space="preserve">: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vivir</w:t>
            </w:r>
            <w:proofErr w:type="spellEnd"/>
            <w:r w:rsidRPr="00940FA1">
              <w:rPr>
                <w:rFonts w:ascii="Arial" w:hAnsi="Arial" w:cs="Arial"/>
                <w:color w:val="7030A0"/>
                <w:sz w:val="18"/>
                <w:szCs w:val="18"/>
              </w:rPr>
              <w:t xml:space="preserve"> (to live)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DF7862" w:rsidRPr="00940FA1" w:rsidRDefault="00DF7862" w:rsidP="00DF7862">
            <w:pPr>
              <w:rPr>
                <w:rFonts w:ascii="Arial" w:hAnsi="Arial" w:cs="Arial"/>
                <w:color w:val="00B0F0"/>
                <w:sz w:val="18"/>
                <w:szCs w:val="18"/>
              </w:rPr>
            </w:pPr>
            <w:r w:rsidRPr="00940FA1">
              <w:rPr>
                <w:rFonts w:ascii="Arial" w:hAnsi="Arial" w:cs="Arial"/>
                <w:color w:val="00B0F0"/>
                <w:sz w:val="18"/>
                <w:szCs w:val="18"/>
              </w:rPr>
              <w:t xml:space="preserve">• using question marks ¿?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dónde</w:t>
            </w:r>
            <w:proofErr w:type="spellEnd"/>
            <w:r w:rsidRPr="00940FA1">
              <w:rPr>
                <w:rFonts w:ascii="Arial" w:hAnsi="Arial" w:cs="Arial"/>
                <w:color w:val="7030A0"/>
                <w:sz w:val="18"/>
                <w:szCs w:val="18"/>
              </w:rPr>
              <w:t xml:space="preserve"> (where)</w:t>
            </w:r>
          </w:p>
          <w:p w:rsidR="00DF7862" w:rsidRPr="005B77E4" w:rsidRDefault="00DF7862" w:rsidP="00DF7862">
            <w:pPr>
              <w:rPr>
                <w:rFonts w:ascii="Arial" w:hAnsi="Arial" w:cs="Arial"/>
                <w:sz w:val="18"/>
                <w:szCs w:val="18"/>
              </w:rPr>
            </w:pPr>
          </w:p>
          <w:p w:rsidR="00DF7862" w:rsidRPr="00F83F62" w:rsidRDefault="00DF7862" w:rsidP="00DF7862">
            <w:pPr>
              <w:rPr>
                <w:rFonts w:ascii="Arial" w:hAnsi="Arial" w:cs="Arial"/>
                <w:sz w:val="18"/>
                <w:szCs w:val="18"/>
                <w:u w:val="single"/>
              </w:rPr>
            </w:pPr>
            <w:r w:rsidRPr="00F83F62">
              <w:rPr>
                <w:rFonts w:ascii="Arial" w:hAnsi="Arial" w:cs="Arial"/>
                <w:sz w:val="18"/>
                <w:szCs w:val="18"/>
                <w:u w:val="single"/>
              </w:rPr>
              <w:t xml:space="preserve">Colours: </w:t>
            </w:r>
          </w:p>
          <w:p w:rsidR="00DF7862" w:rsidRPr="00940FA1" w:rsidRDefault="00DF7862" w:rsidP="00DF7862">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DF7862" w:rsidRPr="00F83F62" w:rsidRDefault="00DF7862" w:rsidP="00DF7862">
            <w:pPr>
              <w:rPr>
                <w:rFonts w:ascii="Arial" w:hAnsi="Arial" w:cs="Arial"/>
                <w:color w:val="FFC000"/>
                <w:sz w:val="18"/>
                <w:szCs w:val="18"/>
              </w:rPr>
            </w:pPr>
            <w:r w:rsidRPr="00F83F62">
              <w:rPr>
                <w:rFonts w:ascii="Arial" w:hAnsi="Arial" w:cs="Arial"/>
                <w:color w:val="FFC000"/>
                <w:sz w:val="18"/>
                <w:szCs w:val="18"/>
              </w:rPr>
              <w:t xml:space="preserve">• negatives </w:t>
            </w:r>
          </w:p>
          <w:p w:rsidR="00DF7862" w:rsidRPr="00F83F62" w:rsidRDefault="00DF7862" w:rsidP="00DF7862">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A96E68" w:rsidRPr="005B77E4" w:rsidRDefault="00A96E68" w:rsidP="00A96E68">
            <w:pPr>
              <w:rPr>
                <w:rFonts w:ascii="Arial" w:hAnsi="Arial" w:cs="Arial"/>
                <w:sz w:val="18"/>
                <w:szCs w:val="18"/>
              </w:rPr>
            </w:pPr>
          </w:p>
        </w:tc>
      </w:tr>
      <w:tr w:rsidR="00A96E68" w:rsidRPr="008B4B1A" w:rsidTr="002A2CD8">
        <w:trPr>
          <w:trHeight w:val="1713"/>
        </w:trPr>
        <w:tc>
          <w:tcPr>
            <w:tcW w:w="2353" w:type="dxa"/>
            <w:vMerge/>
            <w:shd w:val="clear" w:color="auto" w:fill="CCCCFF"/>
          </w:tcPr>
          <w:p w:rsidR="00A96E68" w:rsidRDefault="00A96E68" w:rsidP="00A96E68">
            <w:pPr>
              <w:rPr>
                <w:sz w:val="32"/>
                <w:szCs w:val="32"/>
              </w:rPr>
            </w:pPr>
          </w:p>
        </w:tc>
        <w:tc>
          <w:tcPr>
            <w:tcW w:w="2751" w:type="dxa"/>
            <w:shd w:val="clear" w:color="auto" w:fill="FFFFFF" w:themeFill="background1"/>
          </w:tcPr>
          <w:p w:rsidR="00A96E68" w:rsidRPr="00F83F62" w:rsidRDefault="00A96E68" w:rsidP="00A96E68">
            <w:pPr>
              <w:rPr>
                <w:rFonts w:ascii="Arial" w:hAnsi="Arial" w:cs="Arial"/>
                <w:b/>
                <w:sz w:val="18"/>
                <w:szCs w:val="18"/>
              </w:rPr>
            </w:pPr>
            <w:r w:rsidRPr="00F83F62">
              <w:rPr>
                <w:rFonts w:ascii="Arial" w:hAnsi="Arial" w:cs="Arial"/>
                <w:b/>
                <w:sz w:val="18"/>
                <w:szCs w:val="18"/>
              </w:rPr>
              <w:t>Spring</w:t>
            </w:r>
          </w:p>
          <w:p w:rsidR="00A96E68" w:rsidRPr="00F83F62" w:rsidRDefault="00A96E68" w:rsidP="00A96E68">
            <w:pPr>
              <w:rPr>
                <w:rFonts w:ascii="Arial" w:hAnsi="Arial" w:cs="Arial"/>
                <w:sz w:val="18"/>
                <w:szCs w:val="18"/>
                <w:u w:val="single"/>
              </w:rPr>
            </w:pPr>
            <w:r w:rsidRPr="00F83F62">
              <w:rPr>
                <w:rFonts w:ascii="Arial" w:hAnsi="Arial" w:cs="Arial"/>
                <w:sz w:val="18"/>
                <w:szCs w:val="18"/>
                <w:u w:val="single"/>
              </w:rPr>
              <w:t>Days:</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A96E68" w:rsidRPr="00940FA1" w:rsidRDefault="00A96E68" w:rsidP="00A96E68">
            <w:pPr>
              <w:rPr>
                <w:rFonts w:ascii="Arial" w:hAnsi="Arial" w:cs="Arial"/>
                <w:color w:val="00B0F0"/>
                <w:sz w:val="18"/>
                <w:szCs w:val="18"/>
              </w:rPr>
            </w:pPr>
            <w:r w:rsidRPr="00940FA1">
              <w:rPr>
                <w:rFonts w:ascii="Arial" w:hAnsi="Arial" w:cs="Arial"/>
                <w:color w:val="00B0F0"/>
                <w:sz w:val="18"/>
                <w:szCs w:val="18"/>
              </w:rPr>
              <w:t xml:space="preserve">• no capital letters for days of the week </w:t>
            </w:r>
          </w:p>
          <w:p w:rsidR="00A96E68" w:rsidRPr="00F83F62" w:rsidRDefault="00A96E68" w:rsidP="00A96E68">
            <w:pPr>
              <w:rPr>
                <w:rFonts w:ascii="Arial" w:hAnsi="Arial" w:cs="Arial"/>
                <w:color w:val="FF0000"/>
                <w:sz w:val="18"/>
                <w:szCs w:val="18"/>
              </w:rPr>
            </w:pPr>
            <w:r w:rsidRPr="00F83F62">
              <w:rPr>
                <w:rFonts w:ascii="Arial" w:hAnsi="Arial" w:cs="Arial"/>
                <w:color w:val="FF0000"/>
                <w:sz w:val="18"/>
                <w:szCs w:val="18"/>
              </w:rPr>
              <w:t>• prepositions – antes (before)/</w:t>
            </w:r>
            <w:proofErr w:type="spellStart"/>
            <w:r w:rsidRPr="00F83F62">
              <w:rPr>
                <w:rFonts w:ascii="Arial" w:hAnsi="Arial" w:cs="Arial"/>
                <w:color w:val="FF0000"/>
                <w:sz w:val="18"/>
                <w:szCs w:val="18"/>
              </w:rPr>
              <w:t>después</w:t>
            </w:r>
            <w:proofErr w:type="spellEnd"/>
            <w:r w:rsidRPr="00F83F62">
              <w:rPr>
                <w:rFonts w:ascii="Arial" w:hAnsi="Arial" w:cs="Arial"/>
                <w:color w:val="FF0000"/>
                <w:sz w:val="18"/>
                <w:szCs w:val="18"/>
              </w:rPr>
              <w:t xml:space="preserve"> (after) </w:t>
            </w:r>
          </w:p>
          <w:p w:rsidR="00A96E68" w:rsidRPr="005B77E4" w:rsidRDefault="00A96E68" w:rsidP="00A96E68">
            <w:pPr>
              <w:rPr>
                <w:rFonts w:ascii="Arial" w:hAnsi="Arial" w:cs="Arial"/>
                <w:sz w:val="18"/>
                <w:szCs w:val="18"/>
              </w:rPr>
            </w:pPr>
          </w:p>
          <w:p w:rsidR="00A96E68" w:rsidRPr="005B77E4" w:rsidRDefault="00A96E68" w:rsidP="00A96E68">
            <w:pPr>
              <w:rPr>
                <w:rFonts w:ascii="Arial" w:hAnsi="Arial" w:cs="Arial"/>
                <w:sz w:val="18"/>
                <w:szCs w:val="18"/>
              </w:rPr>
            </w:pPr>
            <w:r w:rsidRPr="00F83F62">
              <w:rPr>
                <w:rFonts w:ascii="Arial" w:hAnsi="Arial" w:cs="Arial"/>
                <w:sz w:val="18"/>
                <w:szCs w:val="18"/>
                <w:u w:val="single"/>
              </w:rPr>
              <w:t>Months</w:t>
            </w:r>
            <w:r w:rsidRPr="005B77E4">
              <w:rPr>
                <w:rFonts w:ascii="Arial" w:hAnsi="Arial" w:cs="Arial"/>
                <w:sz w:val="18"/>
                <w:szCs w:val="18"/>
              </w:rPr>
              <w:t xml:space="preserve">: </w:t>
            </w:r>
          </w:p>
          <w:p w:rsidR="00A96E68" w:rsidRPr="00940FA1" w:rsidRDefault="00A96E68" w:rsidP="00A96E68">
            <w:pPr>
              <w:rPr>
                <w:rFonts w:ascii="Arial" w:hAnsi="Arial" w:cs="Arial"/>
                <w:color w:val="00B0F0"/>
                <w:sz w:val="18"/>
                <w:szCs w:val="18"/>
              </w:rPr>
            </w:pPr>
            <w:r w:rsidRPr="00940FA1">
              <w:rPr>
                <w:rFonts w:ascii="Arial" w:hAnsi="Arial" w:cs="Arial"/>
                <w:color w:val="00B0F0"/>
                <w:sz w:val="18"/>
                <w:szCs w:val="18"/>
              </w:rPr>
              <w:t xml:space="preserve">•no capital letters for months of the year </w:t>
            </w:r>
          </w:p>
          <w:p w:rsidR="00A96E68" w:rsidRDefault="00A96E68" w:rsidP="00A96E68">
            <w:pPr>
              <w:rPr>
                <w:rFonts w:ascii="Arial" w:hAnsi="Arial" w:cs="Arial"/>
                <w:color w:val="FF0000"/>
                <w:sz w:val="18"/>
                <w:szCs w:val="18"/>
              </w:rPr>
            </w:pPr>
            <w:r w:rsidRPr="00940FA1">
              <w:rPr>
                <w:rFonts w:ascii="Arial" w:hAnsi="Arial" w:cs="Arial"/>
                <w:color w:val="FF0000"/>
                <w:sz w:val="18"/>
                <w:szCs w:val="18"/>
              </w:rPr>
              <w:t>• prepositions – antes (before)/</w:t>
            </w:r>
            <w:proofErr w:type="spellStart"/>
            <w:r w:rsidRPr="00940FA1">
              <w:rPr>
                <w:rFonts w:ascii="Arial" w:hAnsi="Arial" w:cs="Arial"/>
                <w:color w:val="FF0000"/>
                <w:sz w:val="18"/>
                <w:szCs w:val="18"/>
              </w:rPr>
              <w:t>después</w:t>
            </w:r>
            <w:proofErr w:type="spellEnd"/>
            <w:r w:rsidRPr="00940FA1">
              <w:rPr>
                <w:rFonts w:ascii="Arial" w:hAnsi="Arial" w:cs="Arial"/>
                <w:color w:val="FF0000"/>
                <w:sz w:val="18"/>
                <w:szCs w:val="18"/>
              </w:rPr>
              <w:t xml:space="preserve"> (after)</w:t>
            </w:r>
          </w:p>
          <w:p w:rsidR="008B217E" w:rsidRDefault="008B217E" w:rsidP="00A96E68">
            <w:pPr>
              <w:rPr>
                <w:rFonts w:ascii="Arial" w:hAnsi="Arial" w:cs="Arial"/>
                <w:color w:val="FF0000"/>
                <w:sz w:val="18"/>
                <w:szCs w:val="18"/>
              </w:rPr>
            </w:pPr>
          </w:p>
          <w:p w:rsidR="008B217E" w:rsidRPr="005B77E4" w:rsidRDefault="008B217E" w:rsidP="008B217E">
            <w:pPr>
              <w:rPr>
                <w:rFonts w:ascii="Arial" w:hAnsi="Arial" w:cs="Arial"/>
                <w:sz w:val="18"/>
                <w:szCs w:val="18"/>
              </w:rPr>
            </w:pPr>
            <w:r w:rsidRPr="00F83F62">
              <w:rPr>
                <w:rFonts w:ascii="Arial" w:hAnsi="Arial" w:cs="Arial"/>
                <w:sz w:val="18"/>
                <w:szCs w:val="18"/>
                <w:u w:val="single"/>
              </w:rPr>
              <w:t>Birthday</w:t>
            </w:r>
            <w:r w:rsidRPr="005B77E4">
              <w:rPr>
                <w:rFonts w:ascii="Arial" w:hAnsi="Arial" w:cs="Arial"/>
                <w:sz w:val="18"/>
                <w:szCs w:val="18"/>
              </w:rPr>
              <w:t xml:space="preserve">: </w:t>
            </w:r>
          </w:p>
          <w:p w:rsidR="008B217E" w:rsidRPr="00F83F62" w:rsidRDefault="008B217E" w:rsidP="008B217E">
            <w:pPr>
              <w:rPr>
                <w:rFonts w:ascii="Arial" w:hAnsi="Arial" w:cs="Arial"/>
                <w:color w:val="C00000"/>
                <w:sz w:val="18"/>
                <w:szCs w:val="18"/>
              </w:rPr>
            </w:pPr>
            <w:r w:rsidRPr="00F83F62">
              <w:rPr>
                <w:rFonts w:ascii="Arial" w:hAnsi="Arial" w:cs="Arial"/>
                <w:color w:val="C00000"/>
                <w:sz w:val="18"/>
                <w:szCs w:val="18"/>
              </w:rPr>
              <w:lastRenderedPageBreak/>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8B217E" w:rsidRPr="00940FA1" w:rsidRDefault="008B217E" w:rsidP="008B217E">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8B217E" w:rsidRPr="00940FA1" w:rsidRDefault="008B217E" w:rsidP="008B217E">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8B217E" w:rsidRPr="008B217E" w:rsidRDefault="008B217E" w:rsidP="00A96E68">
            <w:pPr>
              <w:rPr>
                <w:rFonts w:ascii="Arial" w:hAnsi="Arial" w:cs="Arial"/>
                <w:color w:val="C00000"/>
                <w:sz w:val="18"/>
                <w:szCs w:val="18"/>
              </w:rPr>
            </w:pPr>
            <w:r w:rsidRPr="00F83F62">
              <w:rPr>
                <w:rFonts w:ascii="Arial" w:hAnsi="Arial" w:cs="Arial"/>
                <w:color w:val="C00000"/>
                <w:sz w:val="18"/>
                <w:szCs w:val="18"/>
              </w:rPr>
              <w:t xml:space="preserve">• difference between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(your) and </w:t>
            </w:r>
            <w:proofErr w:type="spellStart"/>
            <w:r w:rsidRPr="00F83F62">
              <w:rPr>
                <w:rFonts w:ascii="Arial" w:hAnsi="Arial" w:cs="Arial"/>
                <w:color w:val="C00000"/>
                <w:sz w:val="18"/>
                <w:szCs w:val="18"/>
              </w:rPr>
              <w:t>tú</w:t>
            </w:r>
            <w:proofErr w:type="spellEnd"/>
            <w:r w:rsidRPr="00F83F62">
              <w:rPr>
                <w:rFonts w:ascii="Arial" w:hAnsi="Arial" w:cs="Arial"/>
                <w:color w:val="C00000"/>
                <w:sz w:val="18"/>
                <w:szCs w:val="18"/>
              </w:rPr>
              <w:t xml:space="preserve"> (you)</w:t>
            </w:r>
          </w:p>
        </w:tc>
        <w:tc>
          <w:tcPr>
            <w:tcW w:w="2976" w:type="dxa"/>
            <w:shd w:val="clear" w:color="auto" w:fill="FFFFFF" w:themeFill="background1"/>
          </w:tcPr>
          <w:p w:rsidR="00A96E68" w:rsidRPr="00F83F62" w:rsidRDefault="00A96E68" w:rsidP="00A96E68">
            <w:pPr>
              <w:rPr>
                <w:rFonts w:ascii="Arial" w:hAnsi="Arial" w:cs="Arial"/>
                <w:b/>
                <w:sz w:val="18"/>
                <w:szCs w:val="18"/>
              </w:rPr>
            </w:pPr>
            <w:r w:rsidRPr="00F83F62">
              <w:rPr>
                <w:rFonts w:ascii="Arial" w:hAnsi="Arial" w:cs="Arial"/>
                <w:b/>
                <w:sz w:val="18"/>
                <w:szCs w:val="18"/>
              </w:rPr>
              <w:lastRenderedPageBreak/>
              <w:t>Spring</w:t>
            </w:r>
          </w:p>
          <w:p w:rsidR="00414BF1" w:rsidRPr="005B77E4" w:rsidRDefault="00414BF1" w:rsidP="00414BF1">
            <w:pPr>
              <w:rPr>
                <w:rFonts w:ascii="Arial" w:hAnsi="Arial" w:cs="Arial"/>
                <w:sz w:val="18"/>
                <w:szCs w:val="18"/>
              </w:rPr>
            </w:pPr>
            <w:r>
              <w:rPr>
                <w:rFonts w:ascii="Arial" w:hAnsi="Arial" w:cs="Arial"/>
                <w:sz w:val="18"/>
                <w:szCs w:val="18"/>
                <w:u w:val="single"/>
              </w:rPr>
              <w:t>How old are you</w:t>
            </w:r>
            <w:proofErr w:type="gramStart"/>
            <w:r>
              <w:rPr>
                <w:rFonts w:ascii="Arial" w:hAnsi="Arial" w:cs="Arial"/>
                <w:sz w:val="18"/>
                <w:szCs w:val="18"/>
                <w:u w:val="single"/>
              </w:rPr>
              <w:t>?</w:t>
            </w:r>
            <w:r w:rsidRPr="005B77E4">
              <w:rPr>
                <w:rFonts w:ascii="Arial" w:hAnsi="Arial" w:cs="Arial"/>
                <w:sz w:val="18"/>
                <w:szCs w:val="18"/>
              </w:rPr>
              <w:t>:</w:t>
            </w:r>
            <w:proofErr w:type="gramEnd"/>
            <w:r w:rsidRPr="005B77E4">
              <w:rPr>
                <w:rFonts w:ascii="Arial" w:hAnsi="Arial" w:cs="Arial"/>
                <w:sz w:val="18"/>
                <w:szCs w:val="18"/>
              </w:rPr>
              <w:t xml:space="preser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difference between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(your) and </w:t>
            </w:r>
            <w:proofErr w:type="spellStart"/>
            <w:r w:rsidRPr="00F83F62">
              <w:rPr>
                <w:rFonts w:ascii="Arial" w:hAnsi="Arial" w:cs="Arial"/>
                <w:color w:val="C00000"/>
                <w:sz w:val="18"/>
                <w:szCs w:val="18"/>
              </w:rPr>
              <w:t>tú</w:t>
            </w:r>
            <w:proofErr w:type="spellEnd"/>
            <w:r w:rsidRPr="00F83F62">
              <w:rPr>
                <w:rFonts w:ascii="Arial" w:hAnsi="Arial" w:cs="Arial"/>
                <w:color w:val="C00000"/>
                <w:sz w:val="18"/>
                <w:szCs w:val="18"/>
              </w:rPr>
              <w:t xml:space="preserve"> (you)</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Family: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•notion of gender </w:t>
            </w:r>
          </w:p>
          <w:p w:rsidR="00414BF1" w:rsidRPr="00940FA1" w:rsidRDefault="00414BF1" w:rsidP="00414BF1">
            <w:pPr>
              <w:rPr>
                <w:rFonts w:ascii="Arial" w:hAnsi="Arial" w:cs="Arial"/>
                <w:color w:val="92D050"/>
                <w:sz w:val="18"/>
                <w:szCs w:val="18"/>
              </w:rPr>
            </w:pPr>
            <w:r w:rsidRPr="00940FA1">
              <w:rPr>
                <w:rFonts w:ascii="Arial" w:hAnsi="Arial" w:cs="Arial"/>
                <w:color w:val="92D050"/>
                <w:sz w:val="18"/>
                <w:szCs w:val="18"/>
              </w:rPr>
              <w:t xml:space="preserve">• singular/plural </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Pets: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A96E68" w:rsidRPr="005B77E4" w:rsidRDefault="00414BF1" w:rsidP="00414BF1">
            <w:pPr>
              <w:rPr>
                <w:rFonts w:ascii="Arial" w:hAnsi="Arial" w:cs="Arial"/>
                <w:sz w:val="18"/>
                <w:szCs w:val="18"/>
              </w:rPr>
            </w:pPr>
            <w:r w:rsidRPr="00940FA1">
              <w:rPr>
                <w:rFonts w:ascii="Arial" w:hAnsi="Arial" w:cs="Arial"/>
                <w:color w:val="92D050"/>
                <w:sz w:val="18"/>
                <w:szCs w:val="18"/>
              </w:rPr>
              <w:lastRenderedPageBreak/>
              <w:t>• singular/plural</w:t>
            </w:r>
          </w:p>
        </w:tc>
        <w:tc>
          <w:tcPr>
            <w:tcW w:w="3402" w:type="dxa"/>
          </w:tcPr>
          <w:p w:rsidR="00A96E68" w:rsidRPr="00F83F62" w:rsidRDefault="00A96E68" w:rsidP="00A96E68">
            <w:pPr>
              <w:rPr>
                <w:rFonts w:ascii="Arial" w:hAnsi="Arial" w:cs="Arial"/>
                <w:b/>
                <w:sz w:val="18"/>
                <w:szCs w:val="18"/>
              </w:rPr>
            </w:pPr>
            <w:r w:rsidRPr="00F83F62">
              <w:rPr>
                <w:rFonts w:ascii="Arial" w:hAnsi="Arial" w:cs="Arial"/>
                <w:b/>
                <w:sz w:val="18"/>
                <w:szCs w:val="18"/>
              </w:rPr>
              <w:lastRenderedPageBreak/>
              <w:t>Spring</w:t>
            </w:r>
          </w:p>
          <w:p w:rsidR="00414BF1" w:rsidRPr="005B77E4" w:rsidRDefault="00414BF1" w:rsidP="00414BF1">
            <w:pPr>
              <w:rPr>
                <w:rFonts w:ascii="Arial" w:hAnsi="Arial" w:cs="Arial"/>
                <w:sz w:val="18"/>
                <w:szCs w:val="18"/>
              </w:rPr>
            </w:pPr>
            <w:r>
              <w:rPr>
                <w:rFonts w:ascii="Arial" w:hAnsi="Arial" w:cs="Arial"/>
                <w:sz w:val="18"/>
                <w:szCs w:val="18"/>
                <w:u w:val="single"/>
              </w:rPr>
              <w:t>How old are you</w:t>
            </w:r>
            <w:proofErr w:type="gramStart"/>
            <w:r>
              <w:rPr>
                <w:rFonts w:ascii="Arial" w:hAnsi="Arial" w:cs="Arial"/>
                <w:sz w:val="18"/>
                <w:szCs w:val="18"/>
                <w:u w:val="single"/>
              </w:rPr>
              <w:t>?</w:t>
            </w:r>
            <w:r w:rsidRPr="005B77E4">
              <w:rPr>
                <w:rFonts w:ascii="Arial" w:hAnsi="Arial" w:cs="Arial"/>
                <w:sz w:val="18"/>
                <w:szCs w:val="18"/>
              </w:rPr>
              <w:t>:</w:t>
            </w:r>
            <w:proofErr w:type="gramEnd"/>
            <w:r w:rsidRPr="005B77E4">
              <w:rPr>
                <w:rFonts w:ascii="Arial" w:hAnsi="Arial" w:cs="Arial"/>
                <w:sz w:val="18"/>
                <w:szCs w:val="18"/>
              </w:rPr>
              <w:t xml:space="preser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difference between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(your) and </w:t>
            </w:r>
            <w:proofErr w:type="spellStart"/>
            <w:r w:rsidRPr="00F83F62">
              <w:rPr>
                <w:rFonts w:ascii="Arial" w:hAnsi="Arial" w:cs="Arial"/>
                <w:color w:val="C00000"/>
                <w:sz w:val="18"/>
                <w:szCs w:val="18"/>
              </w:rPr>
              <w:t>tú</w:t>
            </w:r>
            <w:proofErr w:type="spellEnd"/>
            <w:r w:rsidRPr="00F83F62">
              <w:rPr>
                <w:rFonts w:ascii="Arial" w:hAnsi="Arial" w:cs="Arial"/>
                <w:color w:val="C00000"/>
                <w:sz w:val="18"/>
                <w:szCs w:val="18"/>
              </w:rPr>
              <w:t xml:space="preserve"> (you)</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Family: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•notion of gender </w:t>
            </w:r>
          </w:p>
          <w:p w:rsidR="00414BF1" w:rsidRPr="00940FA1" w:rsidRDefault="00414BF1" w:rsidP="00414BF1">
            <w:pPr>
              <w:rPr>
                <w:rFonts w:ascii="Arial" w:hAnsi="Arial" w:cs="Arial"/>
                <w:color w:val="92D050"/>
                <w:sz w:val="18"/>
                <w:szCs w:val="18"/>
              </w:rPr>
            </w:pPr>
            <w:r w:rsidRPr="00940FA1">
              <w:rPr>
                <w:rFonts w:ascii="Arial" w:hAnsi="Arial" w:cs="Arial"/>
                <w:color w:val="92D050"/>
                <w:sz w:val="18"/>
                <w:szCs w:val="18"/>
              </w:rPr>
              <w:t xml:space="preserve">• singular/plural </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Pets: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A96E68" w:rsidRDefault="00414BF1" w:rsidP="00414BF1">
            <w:pPr>
              <w:rPr>
                <w:rFonts w:ascii="Arial" w:hAnsi="Arial" w:cs="Arial"/>
                <w:sz w:val="18"/>
                <w:szCs w:val="18"/>
              </w:rPr>
            </w:pPr>
            <w:r w:rsidRPr="00940FA1">
              <w:rPr>
                <w:rFonts w:ascii="Arial" w:hAnsi="Arial" w:cs="Arial"/>
                <w:color w:val="92D050"/>
                <w:sz w:val="18"/>
                <w:szCs w:val="18"/>
              </w:rPr>
              <w:lastRenderedPageBreak/>
              <w:t>• singular/plural</w:t>
            </w:r>
          </w:p>
        </w:tc>
        <w:tc>
          <w:tcPr>
            <w:tcW w:w="3566" w:type="dxa"/>
          </w:tcPr>
          <w:p w:rsidR="00A96E68" w:rsidRPr="00F83F62" w:rsidRDefault="00A96E68" w:rsidP="00A96E68">
            <w:pPr>
              <w:rPr>
                <w:rFonts w:ascii="Arial" w:hAnsi="Arial" w:cs="Arial"/>
                <w:b/>
                <w:sz w:val="18"/>
                <w:szCs w:val="18"/>
              </w:rPr>
            </w:pPr>
            <w:r w:rsidRPr="00F83F62">
              <w:rPr>
                <w:rFonts w:ascii="Arial" w:hAnsi="Arial" w:cs="Arial"/>
                <w:b/>
                <w:sz w:val="18"/>
                <w:szCs w:val="18"/>
              </w:rPr>
              <w:lastRenderedPageBreak/>
              <w:t>Spring</w:t>
            </w:r>
          </w:p>
          <w:p w:rsidR="00414BF1" w:rsidRPr="005B77E4" w:rsidRDefault="00414BF1" w:rsidP="00414BF1">
            <w:pPr>
              <w:rPr>
                <w:rFonts w:ascii="Arial" w:hAnsi="Arial" w:cs="Arial"/>
                <w:sz w:val="18"/>
                <w:szCs w:val="18"/>
              </w:rPr>
            </w:pPr>
            <w:r>
              <w:rPr>
                <w:rFonts w:ascii="Arial" w:hAnsi="Arial" w:cs="Arial"/>
                <w:sz w:val="18"/>
                <w:szCs w:val="18"/>
                <w:u w:val="single"/>
              </w:rPr>
              <w:t xml:space="preserve">How old </w:t>
            </w:r>
            <w:proofErr w:type="spellStart"/>
            <w:r>
              <w:rPr>
                <w:rFonts w:ascii="Arial" w:hAnsi="Arial" w:cs="Arial"/>
                <w:sz w:val="18"/>
                <w:szCs w:val="18"/>
                <w:u w:val="single"/>
              </w:rPr>
              <w:t>re</w:t>
            </w:r>
            <w:proofErr w:type="spellEnd"/>
            <w:r>
              <w:rPr>
                <w:rFonts w:ascii="Arial" w:hAnsi="Arial" w:cs="Arial"/>
                <w:sz w:val="18"/>
                <w:szCs w:val="18"/>
                <w:u w:val="single"/>
              </w:rPr>
              <w:t xml:space="preserve"> you</w:t>
            </w:r>
            <w:proofErr w:type="gramStart"/>
            <w:r>
              <w:rPr>
                <w:rFonts w:ascii="Arial" w:hAnsi="Arial" w:cs="Arial"/>
                <w:sz w:val="18"/>
                <w:szCs w:val="18"/>
                <w:u w:val="single"/>
              </w:rPr>
              <w:t>?</w:t>
            </w:r>
            <w:r w:rsidRPr="005B77E4">
              <w:rPr>
                <w:rFonts w:ascii="Arial" w:hAnsi="Arial" w:cs="Arial"/>
                <w:sz w:val="18"/>
                <w:szCs w:val="18"/>
              </w:rPr>
              <w:t>:</w:t>
            </w:r>
            <w:proofErr w:type="gramEnd"/>
            <w:r w:rsidRPr="005B77E4">
              <w:rPr>
                <w:rFonts w:ascii="Arial" w:hAnsi="Arial" w:cs="Arial"/>
                <w:sz w:val="18"/>
                <w:szCs w:val="18"/>
              </w:rPr>
              <w:t xml:space="preser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 difference between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(your) and </w:t>
            </w:r>
            <w:proofErr w:type="spellStart"/>
            <w:r w:rsidRPr="00F83F62">
              <w:rPr>
                <w:rFonts w:ascii="Arial" w:hAnsi="Arial" w:cs="Arial"/>
                <w:color w:val="C00000"/>
                <w:sz w:val="18"/>
                <w:szCs w:val="18"/>
              </w:rPr>
              <w:t>tú</w:t>
            </w:r>
            <w:proofErr w:type="spellEnd"/>
            <w:r w:rsidRPr="00F83F62">
              <w:rPr>
                <w:rFonts w:ascii="Arial" w:hAnsi="Arial" w:cs="Arial"/>
                <w:color w:val="C00000"/>
                <w:sz w:val="18"/>
                <w:szCs w:val="18"/>
              </w:rPr>
              <w:t xml:space="preserve"> (you)</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Family: </w:t>
            </w:r>
          </w:p>
          <w:p w:rsidR="00414BF1" w:rsidRPr="00F83F62" w:rsidRDefault="00414BF1" w:rsidP="00414BF1">
            <w:pPr>
              <w:rPr>
                <w:rFonts w:ascii="Arial" w:hAnsi="Arial" w:cs="Arial"/>
                <w:color w:val="C00000"/>
                <w:sz w:val="18"/>
                <w:szCs w:val="18"/>
              </w:rPr>
            </w:pPr>
            <w:r w:rsidRPr="00F83F62">
              <w:rPr>
                <w:rFonts w:ascii="Arial" w:hAnsi="Arial" w:cs="Arial"/>
                <w:color w:val="C00000"/>
                <w:sz w:val="18"/>
                <w:szCs w:val="18"/>
              </w:rPr>
              <w:t xml:space="preserve">•notion of gender </w:t>
            </w:r>
          </w:p>
          <w:p w:rsidR="00414BF1" w:rsidRPr="00940FA1" w:rsidRDefault="00414BF1" w:rsidP="00414BF1">
            <w:pPr>
              <w:rPr>
                <w:rFonts w:ascii="Arial" w:hAnsi="Arial" w:cs="Arial"/>
                <w:color w:val="92D050"/>
                <w:sz w:val="18"/>
                <w:szCs w:val="18"/>
              </w:rPr>
            </w:pPr>
            <w:r w:rsidRPr="00940FA1">
              <w:rPr>
                <w:rFonts w:ascii="Arial" w:hAnsi="Arial" w:cs="Arial"/>
                <w:color w:val="92D050"/>
                <w:sz w:val="18"/>
                <w:szCs w:val="18"/>
              </w:rPr>
              <w:t xml:space="preserve">• singular/plural </w:t>
            </w:r>
          </w:p>
          <w:p w:rsidR="00414BF1" w:rsidRPr="005B77E4" w:rsidRDefault="00414BF1" w:rsidP="00414BF1">
            <w:pPr>
              <w:rPr>
                <w:rFonts w:ascii="Arial" w:hAnsi="Arial" w:cs="Arial"/>
                <w:sz w:val="18"/>
                <w:szCs w:val="18"/>
              </w:rPr>
            </w:pPr>
          </w:p>
          <w:p w:rsidR="00414BF1" w:rsidRPr="005B77E4" w:rsidRDefault="00414BF1" w:rsidP="00414BF1">
            <w:pPr>
              <w:rPr>
                <w:rFonts w:ascii="Arial" w:hAnsi="Arial" w:cs="Arial"/>
                <w:sz w:val="18"/>
                <w:szCs w:val="18"/>
              </w:rPr>
            </w:pPr>
            <w:r w:rsidRPr="005B77E4">
              <w:rPr>
                <w:rFonts w:ascii="Arial" w:hAnsi="Arial" w:cs="Arial"/>
                <w:sz w:val="18"/>
                <w:szCs w:val="18"/>
              </w:rPr>
              <w:t xml:space="preserve">Pets: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tener</w:t>
            </w:r>
            <w:proofErr w:type="spellEnd"/>
            <w:r w:rsidRPr="00940FA1">
              <w:rPr>
                <w:rFonts w:ascii="Arial" w:hAnsi="Arial" w:cs="Arial"/>
                <w:color w:val="7030A0"/>
                <w:sz w:val="18"/>
                <w:szCs w:val="18"/>
              </w:rPr>
              <w:t xml:space="preserve"> (to have) </w:t>
            </w:r>
          </w:p>
          <w:p w:rsidR="00414BF1" w:rsidRPr="00940FA1" w:rsidRDefault="00414BF1" w:rsidP="00414BF1">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A96E68" w:rsidRPr="005B77E4" w:rsidRDefault="00414BF1" w:rsidP="00414BF1">
            <w:pPr>
              <w:rPr>
                <w:rFonts w:ascii="Arial" w:hAnsi="Arial" w:cs="Arial"/>
                <w:sz w:val="18"/>
                <w:szCs w:val="18"/>
              </w:rPr>
            </w:pPr>
            <w:r w:rsidRPr="00940FA1">
              <w:rPr>
                <w:rFonts w:ascii="Arial" w:hAnsi="Arial" w:cs="Arial"/>
                <w:color w:val="92D050"/>
                <w:sz w:val="18"/>
                <w:szCs w:val="18"/>
              </w:rPr>
              <w:lastRenderedPageBreak/>
              <w:t>• singular/plural</w:t>
            </w:r>
          </w:p>
        </w:tc>
      </w:tr>
      <w:tr w:rsidR="00A96E68" w:rsidRPr="008B4B1A" w:rsidTr="002A2CD8">
        <w:trPr>
          <w:trHeight w:val="1713"/>
        </w:trPr>
        <w:tc>
          <w:tcPr>
            <w:tcW w:w="2353" w:type="dxa"/>
            <w:vMerge/>
            <w:shd w:val="clear" w:color="auto" w:fill="CCCCFF"/>
          </w:tcPr>
          <w:p w:rsidR="00A96E68" w:rsidRDefault="00A96E68" w:rsidP="00A96E68">
            <w:pPr>
              <w:jc w:val="center"/>
              <w:rPr>
                <w:sz w:val="32"/>
                <w:szCs w:val="32"/>
              </w:rPr>
            </w:pPr>
          </w:p>
        </w:tc>
        <w:tc>
          <w:tcPr>
            <w:tcW w:w="2751" w:type="dxa"/>
            <w:shd w:val="clear" w:color="auto" w:fill="FFFFFF" w:themeFill="background1"/>
          </w:tcPr>
          <w:p w:rsidR="00A96E68" w:rsidRPr="00F83F62" w:rsidRDefault="00A96E68" w:rsidP="00A96E68">
            <w:pPr>
              <w:rPr>
                <w:rFonts w:ascii="Arial" w:hAnsi="Arial" w:cs="Arial"/>
                <w:b/>
                <w:sz w:val="18"/>
                <w:szCs w:val="18"/>
              </w:rPr>
            </w:pPr>
            <w:r w:rsidRPr="00F83F62">
              <w:rPr>
                <w:rFonts w:ascii="Arial" w:hAnsi="Arial" w:cs="Arial"/>
                <w:b/>
                <w:sz w:val="18"/>
                <w:szCs w:val="18"/>
              </w:rPr>
              <w:t>Summer</w:t>
            </w:r>
          </w:p>
          <w:p w:rsidR="00A96E68" w:rsidRPr="00F83F62" w:rsidRDefault="00A96E68" w:rsidP="00A96E68">
            <w:pPr>
              <w:rPr>
                <w:rFonts w:ascii="Arial" w:hAnsi="Arial" w:cs="Arial"/>
                <w:sz w:val="18"/>
                <w:szCs w:val="18"/>
                <w:u w:val="single"/>
              </w:rPr>
            </w:pPr>
            <w:r w:rsidRPr="00F83F62">
              <w:rPr>
                <w:rFonts w:ascii="Arial" w:hAnsi="Arial" w:cs="Arial"/>
                <w:sz w:val="18"/>
                <w:szCs w:val="18"/>
                <w:u w:val="single"/>
              </w:rPr>
              <w:t xml:space="preserve">Where do you live: </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vivir</w:t>
            </w:r>
            <w:proofErr w:type="spellEnd"/>
            <w:r w:rsidRPr="00940FA1">
              <w:rPr>
                <w:rFonts w:ascii="Arial" w:hAnsi="Arial" w:cs="Arial"/>
                <w:color w:val="7030A0"/>
                <w:sz w:val="18"/>
                <w:szCs w:val="18"/>
              </w:rPr>
              <w:t xml:space="preserve"> (to live) </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es</w:t>
            </w:r>
            <w:proofErr w:type="spellEnd"/>
            <w:r w:rsidRPr="00940FA1">
              <w:rPr>
                <w:rFonts w:ascii="Arial" w:hAnsi="Arial" w:cs="Arial"/>
                <w:color w:val="7030A0"/>
                <w:sz w:val="18"/>
                <w:szCs w:val="18"/>
              </w:rPr>
              <w:t xml:space="preserve"> (to be) </w:t>
            </w:r>
          </w:p>
          <w:p w:rsidR="00A96E68" w:rsidRPr="00940FA1" w:rsidRDefault="00A96E68" w:rsidP="00A96E68">
            <w:pPr>
              <w:rPr>
                <w:rFonts w:ascii="Arial" w:hAnsi="Arial" w:cs="Arial"/>
                <w:color w:val="00B0F0"/>
                <w:sz w:val="18"/>
                <w:szCs w:val="18"/>
              </w:rPr>
            </w:pPr>
            <w:r w:rsidRPr="00940FA1">
              <w:rPr>
                <w:rFonts w:ascii="Arial" w:hAnsi="Arial" w:cs="Arial"/>
                <w:color w:val="00B0F0"/>
                <w:sz w:val="18"/>
                <w:szCs w:val="18"/>
              </w:rPr>
              <w:t xml:space="preserve">• using question marks ¿? </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dónde</w:t>
            </w:r>
            <w:proofErr w:type="spellEnd"/>
            <w:r w:rsidRPr="00940FA1">
              <w:rPr>
                <w:rFonts w:ascii="Arial" w:hAnsi="Arial" w:cs="Arial"/>
                <w:color w:val="7030A0"/>
                <w:sz w:val="18"/>
                <w:szCs w:val="18"/>
              </w:rPr>
              <w:t xml:space="preserve"> (where)</w:t>
            </w:r>
          </w:p>
          <w:p w:rsidR="00A96E68" w:rsidRPr="005B77E4" w:rsidRDefault="00A96E68" w:rsidP="00A96E68">
            <w:pPr>
              <w:rPr>
                <w:rFonts w:ascii="Arial" w:hAnsi="Arial" w:cs="Arial"/>
                <w:sz w:val="18"/>
                <w:szCs w:val="18"/>
              </w:rPr>
            </w:pPr>
          </w:p>
          <w:p w:rsidR="00A96E68" w:rsidRPr="00F83F62" w:rsidRDefault="00A96E68" w:rsidP="00A96E68">
            <w:pPr>
              <w:rPr>
                <w:rFonts w:ascii="Arial" w:hAnsi="Arial" w:cs="Arial"/>
                <w:sz w:val="18"/>
                <w:szCs w:val="18"/>
                <w:u w:val="single"/>
              </w:rPr>
            </w:pPr>
            <w:r w:rsidRPr="00F83F62">
              <w:rPr>
                <w:rFonts w:ascii="Arial" w:hAnsi="Arial" w:cs="Arial"/>
                <w:sz w:val="18"/>
                <w:szCs w:val="18"/>
                <w:u w:val="single"/>
              </w:rPr>
              <w:t xml:space="preserve">Colours: </w:t>
            </w:r>
          </w:p>
          <w:p w:rsidR="00A96E68" w:rsidRPr="00940FA1" w:rsidRDefault="00A96E68" w:rsidP="00A96E68">
            <w:pPr>
              <w:rPr>
                <w:rFonts w:ascii="Arial" w:hAnsi="Arial" w:cs="Arial"/>
                <w:color w:val="7030A0"/>
                <w:sz w:val="18"/>
                <w:szCs w:val="18"/>
              </w:rPr>
            </w:pPr>
            <w:r w:rsidRPr="00940FA1">
              <w:rPr>
                <w:rFonts w:ascii="Arial" w:hAnsi="Arial" w:cs="Arial"/>
                <w:color w:val="7030A0"/>
                <w:sz w:val="18"/>
                <w:szCs w:val="18"/>
              </w:rPr>
              <w:t>•</w:t>
            </w:r>
            <w:proofErr w:type="spellStart"/>
            <w:r w:rsidRPr="00940FA1">
              <w:rPr>
                <w:rFonts w:ascii="Arial" w:hAnsi="Arial" w:cs="Arial"/>
                <w:color w:val="7030A0"/>
                <w:sz w:val="18"/>
                <w:szCs w:val="18"/>
              </w:rPr>
              <w:t>gustar</w:t>
            </w:r>
            <w:proofErr w:type="spellEnd"/>
            <w:r w:rsidRPr="00940FA1">
              <w:rPr>
                <w:rFonts w:ascii="Arial" w:hAnsi="Arial" w:cs="Arial"/>
                <w:color w:val="7030A0"/>
                <w:sz w:val="18"/>
                <w:szCs w:val="18"/>
              </w:rPr>
              <w:t xml:space="preserve"> (to like) </w:t>
            </w:r>
          </w:p>
          <w:p w:rsidR="00A96E68" w:rsidRPr="00F83F62" w:rsidRDefault="00A96E68" w:rsidP="00A96E68">
            <w:pPr>
              <w:rPr>
                <w:rFonts w:ascii="Arial" w:hAnsi="Arial" w:cs="Arial"/>
                <w:color w:val="FFC000"/>
                <w:sz w:val="18"/>
                <w:szCs w:val="18"/>
              </w:rPr>
            </w:pPr>
            <w:r w:rsidRPr="00F83F62">
              <w:rPr>
                <w:rFonts w:ascii="Arial" w:hAnsi="Arial" w:cs="Arial"/>
                <w:color w:val="FFC000"/>
                <w:sz w:val="18"/>
                <w:szCs w:val="18"/>
              </w:rPr>
              <w:t xml:space="preserve">• negatives </w:t>
            </w:r>
          </w:p>
          <w:p w:rsidR="00A96E68" w:rsidRPr="00F83F62" w:rsidRDefault="00A96E68" w:rsidP="00A96E68">
            <w:pPr>
              <w:rPr>
                <w:rFonts w:ascii="Arial" w:hAnsi="Arial" w:cs="Arial"/>
                <w:color w:val="C00000"/>
                <w:sz w:val="18"/>
                <w:szCs w:val="18"/>
              </w:rPr>
            </w:pPr>
            <w:r w:rsidRPr="00F83F62">
              <w:rPr>
                <w:rFonts w:ascii="Arial" w:hAnsi="Arial" w:cs="Arial"/>
                <w:color w:val="C00000"/>
                <w:sz w:val="18"/>
                <w:szCs w:val="18"/>
              </w:rPr>
              <w:t xml:space="preserve">• possessive adjective – mi, </w:t>
            </w:r>
            <w:proofErr w:type="spellStart"/>
            <w:r w:rsidRPr="00F83F62">
              <w:rPr>
                <w:rFonts w:ascii="Arial" w:hAnsi="Arial" w:cs="Arial"/>
                <w:color w:val="C00000"/>
                <w:sz w:val="18"/>
                <w:szCs w:val="18"/>
              </w:rPr>
              <w:t>tu</w:t>
            </w:r>
            <w:proofErr w:type="spellEnd"/>
            <w:r w:rsidRPr="00F83F62">
              <w:rPr>
                <w:rFonts w:ascii="Arial" w:hAnsi="Arial" w:cs="Arial"/>
                <w:color w:val="C00000"/>
                <w:sz w:val="18"/>
                <w:szCs w:val="18"/>
              </w:rPr>
              <w:t xml:space="preserve"> </w:t>
            </w:r>
          </w:p>
          <w:p w:rsidR="00A96E68" w:rsidRPr="005B77E4" w:rsidRDefault="00A96E68" w:rsidP="00A96E68">
            <w:pPr>
              <w:rPr>
                <w:rFonts w:ascii="Arial" w:hAnsi="Arial" w:cs="Arial"/>
                <w:sz w:val="18"/>
                <w:szCs w:val="18"/>
              </w:rPr>
            </w:pPr>
          </w:p>
        </w:tc>
        <w:tc>
          <w:tcPr>
            <w:tcW w:w="2976" w:type="dxa"/>
            <w:shd w:val="clear" w:color="auto" w:fill="FFFFFF" w:themeFill="background1"/>
          </w:tcPr>
          <w:p w:rsidR="00A96E68" w:rsidRPr="00F83F62" w:rsidRDefault="00A96E68" w:rsidP="00A96E68">
            <w:pPr>
              <w:rPr>
                <w:rFonts w:ascii="Arial" w:hAnsi="Arial" w:cs="Arial"/>
                <w:b/>
                <w:sz w:val="18"/>
                <w:szCs w:val="18"/>
              </w:rPr>
            </w:pPr>
            <w:r w:rsidRPr="00F83F62">
              <w:rPr>
                <w:rFonts w:ascii="Arial" w:hAnsi="Arial" w:cs="Arial"/>
                <w:b/>
                <w:sz w:val="18"/>
                <w:szCs w:val="18"/>
              </w:rPr>
              <w:t>Summer</w:t>
            </w:r>
          </w:p>
          <w:p w:rsidR="002E1F99" w:rsidRPr="005B77E4" w:rsidRDefault="002E1F99" w:rsidP="002E1F99">
            <w:pPr>
              <w:rPr>
                <w:rFonts w:ascii="Arial" w:hAnsi="Arial" w:cs="Arial"/>
                <w:sz w:val="18"/>
                <w:szCs w:val="18"/>
              </w:rPr>
            </w:pPr>
            <w:r w:rsidRPr="00F83F62">
              <w:rPr>
                <w:rFonts w:ascii="Arial" w:hAnsi="Arial" w:cs="Arial"/>
                <w:sz w:val="18"/>
                <w:szCs w:val="18"/>
                <w:u w:val="single"/>
              </w:rPr>
              <w:t>Animals</w:t>
            </w:r>
            <w:r w:rsidRPr="005B77E4">
              <w:rPr>
                <w:rFonts w:ascii="Arial" w:hAnsi="Arial" w:cs="Arial"/>
                <w:sz w:val="18"/>
                <w:szCs w:val="18"/>
              </w:rPr>
              <w:t xml:space="preserve">: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xml:space="preserve">•gender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5B77E4" w:rsidRDefault="002E1F99" w:rsidP="002E1F99">
            <w:pPr>
              <w:rPr>
                <w:rFonts w:ascii="Arial" w:hAnsi="Arial" w:cs="Arial"/>
                <w:sz w:val="18"/>
                <w:szCs w:val="18"/>
              </w:rPr>
            </w:pPr>
          </w:p>
          <w:p w:rsidR="002E1F99" w:rsidRPr="00F83F62" w:rsidRDefault="002E1F99" w:rsidP="002E1F99">
            <w:pPr>
              <w:rPr>
                <w:rFonts w:ascii="Arial" w:hAnsi="Arial" w:cs="Arial"/>
                <w:sz w:val="18"/>
                <w:szCs w:val="18"/>
                <w:u w:val="single"/>
              </w:rPr>
            </w:pPr>
            <w:r w:rsidRPr="00F83F62">
              <w:rPr>
                <w:rFonts w:ascii="Arial" w:hAnsi="Arial" w:cs="Arial"/>
                <w:sz w:val="18"/>
                <w:szCs w:val="18"/>
                <w:u w:val="single"/>
              </w:rPr>
              <w:t>Adjectives</w:t>
            </w:r>
            <w:r>
              <w:rPr>
                <w:rFonts w:ascii="Arial" w:hAnsi="Arial" w:cs="Arial"/>
                <w:sz w:val="18"/>
                <w:szCs w:val="18"/>
                <w:u w:val="single"/>
              </w:rPr>
              <w:t xml:space="preserve"> for animals:</w:t>
            </w:r>
          </w:p>
          <w:p w:rsidR="002E1F99" w:rsidRPr="00940FA1" w:rsidRDefault="002E1F99" w:rsidP="002E1F99">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ser</w:t>
            </w:r>
            <w:proofErr w:type="spellEnd"/>
            <w:r w:rsidRPr="00940FA1">
              <w:rPr>
                <w:rFonts w:ascii="Arial" w:hAnsi="Arial" w:cs="Arial"/>
                <w:color w:val="7030A0"/>
                <w:sz w:val="18"/>
                <w:szCs w:val="18"/>
              </w:rPr>
              <w:t xml:space="preserve"> (to be)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adjectival agreement with gender</w:t>
            </w:r>
          </w:p>
          <w:p w:rsidR="00A96E68" w:rsidRPr="005B77E4" w:rsidRDefault="002E1F99" w:rsidP="002E1F99">
            <w:pPr>
              <w:rPr>
                <w:rFonts w:ascii="Arial" w:hAnsi="Arial" w:cs="Arial"/>
                <w:sz w:val="18"/>
                <w:szCs w:val="18"/>
              </w:rPr>
            </w:pPr>
            <w:r w:rsidRPr="00F83F62">
              <w:rPr>
                <w:rFonts w:ascii="Arial" w:hAnsi="Arial" w:cs="Arial"/>
                <w:color w:val="C00000"/>
                <w:sz w:val="18"/>
                <w:szCs w:val="18"/>
              </w:rPr>
              <w:t>• possessive adjectives – my</w:t>
            </w:r>
          </w:p>
        </w:tc>
        <w:tc>
          <w:tcPr>
            <w:tcW w:w="3402" w:type="dxa"/>
          </w:tcPr>
          <w:p w:rsidR="00A96E68" w:rsidRPr="00F83F62" w:rsidRDefault="00A96E68" w:rsidP="00A96E68">
            <w:pPr>
              <w:rPr>
                <w:rFonts w:ascii="Arial" w:hAnsi="Arial" w:cs="Arial"/>
                <w:b/>
                <w:sz w:val="18"/>
                <w:szCs w:val="18"/>
              </w:rPr>
            </w:pPr>
            <w:r w:rsidRPr="00F83F62">
              <w:rPr>
                <w:rFonts w:ascii="Arial" w:hAnsi="Arial" w:cs="Arial"/>
                <w:b/>
                <w:sz w:val="18"/>
                <w:szCs w:val="18"/>
              </w:rPr>
              <w:t>Summer</w:t>
            </w:r>
          </w:p>
          <w:p w:rsidR="002E1F99" w:rsidRPr="005B77E4" w:rsidRDefault="002E1F99" w:rsidP="002E1F99">
            <w:pPr>
              <w:rPr>
                <w:rFonts w:ascii="Arial" w:hAnsi="Arial" w:cs="Arial"/>
                <w:sz w:val="18"/>
                <w:szCs w:val="18"/>
              </w:rPr>
            </w:pPr>
            <w:r w:rsidRPr="00F83F62">
              <w:rPr>
                <w:rFonts w:ascii="Arial" w:hAnsi="Arial" w:cs="Arial"/>
                <w:sz w:val="18"/>
                <w:szCs w:val="18"/>
                <w:u w:val="single"/>
              </w:rPr>
              <w:t>Animals</w:t>
            </w:r>
            <w:r w:rsidRPr="005B77E4">
              <w:rPr>
                <w:rFonts w:ascii="Arial" w:hAnsi="Arial" w:cs="Arial"/>
                <w:sz w:val="18"/>
                <w:szCs w:val="18"/>
              </w:rPr>
              <w:t xml:space="preserve">: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xml:space="preserve">•gender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5B77E4" w:rsidRDefault="002E1F99" w:rsidP="002E1F99">
            <w:pPr>
              <w:rPr>
                <w:rFonts w:ascii="Arial" w:hAnsi="Arial" w:cs="Arial"/>
                <w:sz w:val="18"/>
                <w:szCs w:val="18"/>
              </w:rPr>
            </w:pPr>
          </w:p>
          <w:p w:rsidR="002E1F99" w:rsidRPr="00F83F62" w:rsidRDefault="002E1F99" w:rsidP="002E1F99">
            <w:pPr>
              <w:rPr>
                <w:rFonts w:ascii="Arial" w:hAnsi="Arial" w:cs="Arial"/>
                <w:sz w:val="18"/>
                <w:szCs w:val="18"/>
                <w:u w:val="single"/>
              </w:rPr>
            </w:pPr>
            <w:r w:rsidRPr="00F83F62">
              <w:rPr>
                <w:rFonts w:ascii="Arial" w:hAnsi="Arial" w:cs="Arial"/>
                <w:sz w:val="18"/>
                <w:szCs w:val="18"/>
                <w:u w:val="single"/>
              </w:rPr>
              <w:t>Adjectives</w:t>
            </w:r>
            <w:r>
              <w:rPr>
                <w:rFonts w:ascii="Arial" w:hAnsi="Arial" w:cs="Arial"/>
                <w:sz w:val="18"/>
                <w:szCs w:val="18"/>
                <w:u w:val="single"/>
              </w:rPr>
              <w:t xml:space="preserve"> for animals:</w:t>
            </w:r>
          </w:p>
          <w:p w:rsidR="002E1F99" w:rsidRPr="00940FA1" w:rsidRDefault="002E1F99" w:rsidP="002E1F99">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ser</w:t>
            </w:r>
            <w:proofErr w:type="spellEnd"/>
            <w:r w:rsidRPr="00940FA1">
              <w:rPr>
                <w:rFonts w:ascii="Arial" w:hAnsi="Arial" w:cs="Arial"/>
                <w:color w:val="7030A0"/>
                <w:sz w:val="18"/>
                <w:szCs w:val="18"/>
              </w:rPr>
              <w:t xml:space="preserve"> (to be)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adjectival agreement with gender</w:t>
            </w:r>
          </w:p>
          <w:p w:rsidR="00A96E68" w:rsidRPr="00F83F62" w:rsidRDefault="002E1F99" w:rsidP="002E1F99">
            <w:pPr>
              <w:rPr>
                <w:rFonts w:ascii="Arial" w:hAnsi="Arial" w:cs="Arial"/>
                <w:sz w:val="18"/>
                <w:szCs w:val="18"/>
              </w:rPr>
            </w:pPr>
            <w:r w:rsidRPr="00F83F62">
              <w:rPr>
                <w:rFonts w:ascii="Arial" w:hAnsi="Arial" w:cs="Arial"/>
                <w:color w:val="C00000"/>
                <w:sz w:val="18"/>
                <w:szCs w:val="18"/>
              </w:rPr>
              <w:t>• possessive adjectives – my</w:t>
            </w:r>
          </w:p>
        </w:tc>
        <w:tc>
          <w:tcPr>
            <w:tcW w:w="3566" w:type="dxa"/>
          </w:tcPr>
          <w:p w:rsidR="00A96E68" w:rsidRPr="00F83F62" w:rsidRDefault="00A96E68" w:rsidP="00A96E68">
            <w:pPr>
              <w:rPr>
                <w:rFonts w:ascii="Arial" w:hAnsi="Arial" w:cs="Arial"/>
                <w:b/>
                <w:sz w:val="18"/>
                <w:szCs w:val="18"/>
              </w:rPr>
            </w:pPr>
            <w:r w:rsidRPr="00F83F62">
              <w:rPr>
                <w:rFonts w:ascii="Arial" w:hAnsi="Arial" w:cs="Arial"/>
                <w:b/>
                <w:sz w:val="18"/>
                <w:szCs w:val="18"/>
              </w:rPr>
              <w:t>Summer</w:t>
            </w:r>
          </w:p>
          <w:p w:rsidR="002E1F99" w:rsidRPr="005B77E4" w:rsidRDefault="002E1F99" w:rsidP="002E1F99">
            <w:pPr>
              <w:rPr>
                <w:rFonts w:ascii="Arial" w:hAnsi="Arial" w:cs="Arial"/>
                <w:sz w:val="18"/>
                <w:szCs w:val="18"/>
              </w:rPr>
            </w:pPr>
            <w:r w:rsidRPr="00F83F62">
              <w:rPr>
                <w:rFonts w:ascii="Arial" w:hAnsi="Arial" w:cs="Arial"/>
                <w:sz w:val="18"/>
                <w:szCs w:val="18"/>
                <w:u w:val="single"/>
              </w:rPr>
              <w:t>Animals</w:t>
            </w:r>
            <w:r w:rsidRPr="005B77E4">
              <w:rPr>
                <w:rFonts w:ascii="Arial" w:hAnsi="Arial" w:cs="Arial"/>
                <w:sz w:val="18"/>
                <w:szCs w:val="18"/>
              </w:rPr>
              <w:t xml:space="preserve">: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xml:space="preserve">•gender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5B77E4" w:rsidRDefault="002E1F99" w:rsidP="002E1F99">
            <w:pPr>
              <w:rPr>
                <w:rFonts w:ascii="Arial" w:hAnsi="Arial" w:cs="Arial"/>
                <w:sz w:val="18"/>
                <w:szCs w:val="18"/>
              </w:rPr>
            </w:pPr>
          </w:p>
          <w:p w:rsidR="002E1F99" w:rsidRPr="00F83F62" w:rsidRDefault="002E1F99" w:rsidP="002E1F99">
            <w:pPr>
              <w:rPr>
                <w:rFonts w:ascii="Arial" w:hAnsi="Arial" w:cs="Arial"/>
                <w:sz w:val="18"/>
                <w:szCs w:val="18"/>
                <w:u w:val="single"/>
              </w:rPr>
            </w:pPr>
            <w:r w:rsidRPr="00F83F62">
              <w:rPr>
                <w:rFonts w:ascii="Arial" w:hAnsi="Arial" w:cs="Arial"/>
                <w:sz w:val="18"/>
                <w:szCs w:val="18"/>
                <w:u w:val="single"/>
              </w:rPr>
              <w:t>Adjectives</w:t>
            </w:r>
            <w:r>
              <w:rPr>
                <w:rFonts w:ascii="Arial" w:hAnsi="Arial" w:cs="Arial"/>
                <w:sz w:val="18"/>
                <w:szCs w:val="18"/>
                <w:u w:val="single"/>
              </w:rPr>
              <w:t xml:space="preserve"> for animals:</w:t>
            </w:r>
          </w:p>
          <w:p w:rsidR="002E1F99" w:rsidRPr="00940FA1" w:rsidRDefault="002E1F99" w:rsidP="002E1F99">
            <w:pPr>
              <w:rPr>
                <w:rFonts w:ascii="Arial" w:hAnsi="Arial" w:cs="Arial"/>
                <w:color w:val="7030A0"/>
                <w:sz w:val="18"/>
                <w:szCs w:val="18"/>
              </w:rPr>
            </w:pPr>
            <w:r w:rsidRPr="00940FA1">
              <w:rPr>
                <w:rFonts w:ascii="Arial" w:hAnsi="Arial" w:cs="Arial"/>
                <w:color w:val="7030A0"/>
                <w:sz w:val="18"/>
                <w:szCs w:val="18"/>
              </w:rPr>
              <w:t xml:space="preserve">• </w:t>
            </w:r>
            <w:proofErr w:type="spellStart"/>
            <w:r w:rsidRPr="00940FA1">
              <w:rPr>
                <w:rFonts w:ascii="Arial" w:hAnsi="Arial" w:cs="Arial"/>
                <w:color w:val="7030A0"/>
                <w:sz w:val="18"/>
                <w:szCs w:val="18"/>
              </w:rPr>
              <w:t>ser</w:t>
            </w:r>
            <w:proofErr w:type="spellEnd"/>
            <w:r w:rsidRPr="00940FA1">
              <w:rPr>
                <w:rFonts w:ascii="Arial" w:hAnsi="Arial" w:cs="Arial"/>
                <w:color w:val="7030A0"/>
                <w:sz w:val="18"/>
                <w:szCs w:val="18"/>
              </w:rPr>
              <w:t xml:space="preserve"> (to be) </w:t>
            </w:r>
          </w:p>
          <w:p w:rsidR="002E1F99" w:rsidRPr="00940FA1" w:rsidRDefault="002E1F99" w:rsidP="002E1F99">
            <w:pPr>
              <w:rPr>
                <w:rFonts w:ascii="Arial" w:hAnsi="Arial" w:cs="Arial"/>
                <w:color w:val="92D050"/>
                <w:sz w:val="18"/>
                <w:szCs w:val="18"/>
              </w:rPr>
            </w:pPr>
            <w:r w:rsidRPr="00940FA1">
              <w:rPr>
                <w:rFonts w:ascii="Arial" w:hAnsi="Arial" w:cs="Arial"/>
                <w:color w:val="92D050"/>
                <w:sz w:val="18"/>
                <w:szCs w:val="18"/>
              </w:rPr>
              <w:t xml:space="preserve">• adjectival agreement with singular nouns </w:t>
            </w:r>
          </w:p>
          <w:p w:rsidR="002E1F99" w:rsidRPr="00F83F62" w:rsidRDefault="002E1F99" w:rsidP="002E1F99">
            <w:pPr>
              <w:rPr>
                <w:rFonts w:ascii="Arial" w:hAnsi="Arial" w:cs="Arial"/>
                <w:color w:val="C00000"/>
                <w:sz w:val="18"/>
                <w:szCs w:val="18"/>
              </w:rPr>
            </w:pPr>
            <w:r w:rsidRPr="00F83F62">
              <w:rPr>
                <w:rFonts w:ascii="Arial" w:hAnsi="Arial" w:cs="Arial"/>
                <w:color w:val="C00000"/>
                <w:sz w:val="18"/>
                <w:szCs w:val="18"/>
              </w:rPr>
              <w:t>• adjectival agreement with gender</w:t>
            </w:r>
          </w:p>
          <w:p w:rsidR="00A96E68" w:rsidRPr="005B77E4" w:rsidRDefault="002E1F99" w:rsidP="002E1F99">
            <w:pPr>
              <w:rPr>
                <w:rFonts w:ascii="Arial" w:hAnsi="Arial" w:cs="Arial"/>
                <w:sz w:val="18"/>
                <w:szCs w:val="18"/>
              </w:rPr>
            </w:pPr>
            <w:r w:rsidRPr="00F83F62">
              <w:rPr>
                <w:rFonts w:ascii="Arial" w:hAnsi="Arial" w:cs="Arial"/>
                <w:color w:val="C00000"/>
                <w:sz w:val="18"/>
                <w:szCs w:val="18"/>
              </w:rPr>
              <w:t>• possessive adjectives – my</w:t>
            </w:r>
            <w:bookmarkStart w:id="0" w:name="_GoBack"/>
            <w:bookmarkEnd w:id="0"/>
          </w:p>
        </w:tc>
      </w:tr>
    </w:tbl>
    <w:tbl>
      <w:tblPr>
        <w:tblW w:w="9639" w:type="dxa"/>
        <w:jc w:val="center"/>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E71A5D" w:rsidRPr="003B04FF" w:rsidTr="007F4989">
        <w:trPr>
          <w:cantSplit/>
          <w:tblHeader/>
          <w:jc w:val="center"/>
        </w:trPr>
        <w:tc>
          <w:tcPr>
            <w:tcW w:w="9639" w:type="dxa"/>
            <w:tcBorders>
              <w:top w:val="single" w:sz="12" w:space="0" w:color="104F75"/>
              <w:bottom w:val="single" w:sz="12" w:space="0" w:color="104F75"/>
            </w:tcBorders>
            <w:shd w:val="clear" w:color="auto" w:fill="CFDCE3"/>
          </w:tcPr>
          <w:p w:rsidR="00E71A5D" w:rsidRPr="00C0297B" w:rsidRDefault="00E71A5D" w:rsidP="007F4989">
            <w:pPr>
              <w:pStyle w:val="Heading1"/>
              <w:numPr>
                <w:ilvl w:val="0"/>
                <w:numId w:val="0"/>
              </w:numPr>
              <w:spacing w:before="240" w:after="0"/>
            </w:pPr>
            <w:r>
              <w:lastRenderedPageBreak/>
              <w:t>Languages programmes of study: key stage 2</w:t>
            </w:r>
          </w:p>
        </w:tc>
      </w:tr>
    </w:tbl>
    <w:p w:rsidR="00E71A5D" w:rsidRDefault="00E71A5D" w:rsidP="00E71A5D">
      <w:pPr>
        <w:spacing w:after="0"/>
      </w:pPr>
    </w:p>
    <w:p w:rsidR="00E71A5D" w:rsidRPr="002A21C3" w:rsidRDefault="00E71A5D" w:rsidP="00E71A5D">
      <w:pPr>
        <w:pStyle w:val="Heading2"/>
      </w:pPr>
      <w:r>
        <w:t>Purpose of study</w:t>
      </w:r>
    </w:p>
    <w:p w:rsidR="00E71A5D" w:rsidRDefault="00E71A5D" w:rsidP="00E71A5D">
      <w: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rsidR="00E71A5D" w:rsidRPr="002A21C3" w:rsidRDefault="00E71A5D" w:rsidP="00E71A5D">
      <w:pPr>
        <w:pStyle w:val="Heading2"/>
      </w:pPr>
      <w:r w:rsidRPr="002A21C3">
        <w:t>Aims</w:t>
      </w:r>
    </w:p>
    <w:p w:rsidR="00E71A5D" w:rsidRPr="00CD396E" w:rsidRDefault="00E71A5D" w:rsidP="00E71A5D">
      <w:pPr>
        <w:spacing w:after="120"/>
        <w:rPr>
          <w:rFonts w:cstheme="minorHAnsi"/>
        </w:rPr>
      </w:pPr>
      <w:r w:rsidRPr="00CD396E">
        <w:rPr>
          <w:rFonts w:cstheme="minorHAnsi"/>
        </w:rPr>
        <w:t>The national curriculum for languages aims to ensure that all pupils:</w:t>
      </w:r>
    </w:p>
    <w:p w:rsidR="00E71A5D" w:rsidRPr="00CD396E" w:rsidRDefault="00E71A5D" w:rsidP="00E71A5D">
      <w:pPr>
        <w:pStyle w:val="bulletundertext"/>
        <w:spacing w:after="120"/>
        <w:rPr>
          <w:rFonts w:asciiTheme="minorHAnsi" w:hAnsiTheme="minorHAnsi" w:cstheme="minorHAnsi"/>
        </w:rPr>
      </w:pPr>
      <w:r w:rsidRPr="00CD396E">
        <w:rPr>
          <w:rFonts w:asciiTheme="minorHAnsi" w:hAnsiTheme="minorHAnsi" w:cstheme="minorHAnsi"/>
        </w:rPr>
        <w:t>understand and respond to spoken and written language from a variety of authentic sources</w:t>
      </w:r>
    </w:p>
    <w:p w:rsidR="00E71A5D" w:rsidRPr="00CD396E" w:rsidRDefault="00E71A5D" w:rsidP="00E71A5D">
      <w:pPr>
        <w:pStyle w:val="bulletundertext"/>
        <w:spacing w:after="120"/>
        <w:rPr>
          <w:rFonts w:asciiTheme="minorHAnsi" w:hAnsiTheme="minorHAnsi" w:cstheme="minorHAnsi"/>
        </w:rPr>
      </w:pPr>
      <w:r w:rsidRPr="00CD396E">
        <w:rPr>
          <w:rFonts w:asciiTheme="minorHAnsi" w:hAnsiTheme="minorHAnsi" w:cstheme="minorHAnsi"/>
        </w:rPr>
        <w:t>speak with increasing confidence, fluency and spontaneity, finding ways of communicating what they want to say, including through discussion and asking questions, and continually improving the accuracy of their pronunciation and intonation</w:t>
      </w:r>
    </w:p>
    <w:p w:rsidR="00E71A5D" w:rsidRPr="00CD396E" w:rsidRDefault="00E71A5D" w:rsidP="00E71A5D">
      <w:pPr>
        <w:pStyle w:val="bulletundertext"/>
        <w:spacing w:after="120"/>
        <w:rPr>
          <w:rFonts w:asciiTheme="minorHAnsi" w:hAnsiTheme="minorHAnsi" w:cstheme="minorHAnsi"/>
        </w:rPr>
      </w:pPr>
      <w:r w:rsidRPr="00CD396E">
        <w:rPr>
          <w:rFonts w:asciiTheme="minorHAnsi" w:hAnsiTheme="minorHAnsi" w:cstheme="minorHAnsi"/>
        </w:rPr>
        <w:t>can write at varying length, for different purposes and audiences, using the variety of grammatical structures that they have learnt</w:t>
      </w:r>
    </w:p>
    <w:p w:rsidR="00E71A5D" w:rsidRPr="00CD396E" w:rsidRDefault="00E71A5D" w:rsidP="00E71A5D">
      <w:pPr>
        <w:pStyle w:val="bulletundertext"/>
        <w:spacing w:after="120"/>
        <w:rPr>
          <w:rFonts w:asciiTheme="minorHAnsi" w:hAnsiTheme="minorHAnsi" w:cstheme="minorHAnsi"/>
        </w:rPr>
      </w:pPr>
      <w:r w:rsidRPr="00CD396E">
        <w:rPr>
          <w:rFonts w:asciiTheme="minorHAnsi" w:hAnsiTheme="minorHAnsi" w:cstheme="minorHAnsi"/>
        </w:rPr>
        <w:t>discover and develop an appreciation of a range of writing in the language studied</w:t>
      </w:r>
    </w:p>
    <w:p w:rsidR="00E71A5D" w:rsidRPr="002A21C3" w:rsidRDefault="00E71A5D" w:rsidP="00E71A5D">
      <w:pPr>
        <w:pStyle w:val="Heading2"/>
      </w:pPr>
      <w:r w:rsidRPr="002A21C3">
        <w:t>Attainment targets</w:t>
      </w:r>
    </w:p>
    <w:p w:rsidR="00E71A5D" w:rsidRDefault="00E71A5D" w:rsidP="00E71A5D">
      <w:r w:rsidRPr="00A00678">
        <w:t xml:space="preserve">By the end of each key stage, pupils </w:t>
      </w:r>
      <w:proofErr w:type="gramStart"/>
      <w:r w:rsidRPr="00A00678">
        <w:t>are expected</w:t>
      </w:r>
      <w:proofErr w:type="gramEnd"/>
      <w:r w:rsidRPr="00A00678">
        <w:t xml:space="preserve"> to know, apply and understand the matters, skills and processes specified in the relevant programme of study.</w:t>
      </w:r>
    </w:p>
    <w:p w:rsidR="00E71A5D" w:rsidRDefault="00E71A5D" w:rsidP="00E71A5D">
      <w:pPr>
        <w:rPr>
          <w:b/>
        </w:rPr>
      </w:pPr>
      <w:r w:rsidRPr="00891A26">
        <w:rPr>
          <w:b/>
        </w:rPr>
        <w:lastRenderedPageBreak/>
        <w:t xml:space="preserve">Schools </w:t>
      </w:r>
      <w:proofErr w:type="gramStart"/>
      <w:r w:rsidRPr="00891A26">
        <w:rPr>
          <w:b/>
        </w:rPr>
        <w:t>are not required</w:t>
      </w:r>
      <w:proofErr w:type="gramEnd"/>
      <w:r w:rsidRPr="00891A26">
        <w:rPr>
          <w:b/>
        </w:rPr>
        <w:t xml:space="preserve"> by law to teach the </w:t>
      </w:r>
      <w:r>
        <w:rPr>
          <w:b/>
        </w:rPr>
        <w:t xml:space="preserve">example </w:t>
      </w:r>
      <w:r w:rsidRPr="00891A26">
        <w:rPr>
          <w:b/>
        </w:rPr>
        <w:t xml:space="preserve">content in </w:t>
      </w:r>
      <w:r>
        <w:rPr>
          <w:b/>
        </w:rPr>
        <w:t>[</w:t>
      </w:r>
      <w:r w:rsidRPr="00891A26">
        <w:rPr>
          <w:b/>
        </w:rPr>
        <w:t>square brackets</w:t>
      </w:r>
      <w:r>
        <w:rPr>
          <w:b/>
        </w:rPr>
        <w:t>]</w:t>
      </w:r>
      <w:r w:rsidRPr="00891A26">
        <w:rPr>
          <w:b/>
        </w:rPr>
        <w:t>.</w:t>
      </w:r>
    </w:p>
    <w:p w:rsidR="00E71A5D" w:rsidRPr="009E367D" w:rsidRDefault="00E71A5D" w:rsidP="00E71A5D">
      <w:pPr>
        <w:rPr>
          <w:rStyle w:val="Heading2Char"/>
          <w:rFonts w:eastAsiaTheme="minorHAnsi"/>
        </w:rPr>
      </w:pPr>
      <w:r>
        <w:rPr>
          <w:b/>
        </w:rPr>
        <w:br/>
      </w:r>
      <w:r w:rsidRPr="009E367D">
        <w:rPr>
          <w:rStyle w:val="Heading2Char"/>
          <w:rFonts w:eastAsiaTheme="minorHAnsi"/>
        </w:rPr>
        <w:t>Subject content</w:t>
      </w:r>
    </w:p>
    <w:p w:rsidR="00E71A5D" w:rsidRPr="007E0BA7" w:rsidRDefault="00E71A5D" w:rsidP="00E71A5D">
      <w:pPr>
        <w:pStyle w:val="Heading3"/>
      </w:pPr>
      <w:r>
        <w:t>Key stage 2: Foreign language</w:t>
      </w:r>
    </w:p>
    <w:p w:rsidR="00E71A5D" w:rsidRPr="00CD396E" w:rsidRDefault="00E71A5D" w:rsidP="00E71A5D">
      <w:pPr>
        <w:rPr>
          <w:rFonts w:cstheme="minorHAnsi"/>
        </w:rPr>
      </w:pPr>
      <w:r w:rsidRPr="00CD396E">
        <w:rPr>
          <w:rFonts w:cstheme="minorHAnsi"/>
        </w:rPr>
        <w:t>Teaching may be of any modern or ancient foreign language and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w:t>
      </w:r>
    </w:p>
    <w:p w:rsidR="00E71A5D" w:rsidRPr="00CD396E" w:rsidRDefault="00E71A5D" w:rsidP="00E71A5D">
      <w:pPr>
        <w:rPr>
          <w:rFonts w:cstheme="minorHAnsi"/>
        </w:rPr>
      </w:pPr>
      <w:r w:rsidRPr="00CD396E">
        <w:rPr>
          <w:rFonts w:cstheme="minorHAnsi"/>
        </w:rPr>
        <w:t xml:space="preserve">The focus of study in modern languages will be on practical communication. If an ancient language is </w:t>
      </w:r>
      <w:proofErr w:type="gramStart"/>
      <w:r w:rsidRPr="00CD396E">
        <w:rPr>
          <w:rFonts w:cstheme="minorHAnsi"/>
        </w:rPr>
        <w:t>chosen</w:t>
      </w:r>
      <w:proofErr w:type="gramEnd"/>
      <w:r w:rsidRPr="00CD396E">
        <w:rPr>
          <w:rFonts w:cstheme="minorHAnsi"/>
        </w:rPr>
        <w:t xml:space="preserve"> the focus will be to provide a linguistic foundation for reading comprehension and an appreciation of classical civilisation. Pupils studying ancient languages may take part in simple oral exchanges, while discussion of what they read </w:t>
      </w:r>
      <w:proofErr w:type="gramStart"/>
      <w:r w:rsidRPr="00CD396E">
        <w:rPr>
          <w:rFonts w:cstheme="minorHAnsi"/>
        </w:rPr>
        <w:t>will be conducted</w:t>
      </w:r>
      <w:proofErr w:type="gramEnd"/>
      <w:r w:rsidRPr="00CD396E">
        <w:rPr>
          <w:rFonts w:cstheme="minorHAnsi"/>
        </w:rPr>
        <w:t xml:space="preserve"> in English. A linguistic foundation in ancient languages may support the study of modern languages at key stage 3</w:t>
      </w:r>
    </w:p>
    <w:p w:rsidR="00E71A5D" w:rsidRPr="00CD396E" w:rsidRDefault="00E71A5D" w:rsidP="00E71A5D">
      <w:pPr>
        <w:rPr>
          <w:rFonts w:cstheme="minorHAnsi"/>
        </w:rPr>
      </w:pPr>
      <w:r w:rsidRPr="00CD396E">
        <w:rPr>
          <w:rFonts w:cstheme="minorHAnsi"/>
        </w:rPr>
        <w:t xml:space="preserve">Pupils </w:t>
      </w:r>
      <w:proofErr w:type="gramStart"/>
      <w:r w:rsidRPr="00CD396E">
        <w:rPr>
          <w:rFonts w:cstheme="minorHAnsi"/>
        </w:rPr>
        <w:t>should be taught</w:t>
      </w:r>
      <w:proofErr w:type="gramEnd"/>
      <w:r w:rsidRPr="00CD396E">
        <w:rPr>
          <w:rFonts w:cstheme="minorHAnsi"/>
        </w:rPr>
        <w:t xml:space="preserve"> to:</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listen attentively to spoken language and show understanding by joining in and responding</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explore the patterns and sounds of language through songs and rhymes and link the spelling, sound and meaning of words</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engage in conversations; ask and answer questions; express opinions and respond to those of others; seek clarification and help*</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speak in sentences, using familiar vocabulary, phrases and basic language structures</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develop accurate pronunciation and intonation so that others understand when they are reading aloud or using familiar words and phrases*</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present ideas and information orally to a range of audiences*</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read carefully and show understanding of words, phrases and simple writing</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appreciate stories, songs, poems and rhymes in the language</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lastRenderedPageBreak/>
        <w:t>broaden their vocabulary and develop their ability to understand new words that are introduced into familiar written material, including through using a dictionary</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write phrases from memory, and adapt these to create new sentences, to express ideas clearly</w:t>
      </w:r>
    </w:p>
    <w:p w:rsidR="00E71A5D" w:rsidRPr="00CD396E" w:rsidRDefault="00E71A5D" w:rsidP="00E71A5D">
      <w:pPr>
        <w:pStyle w:val="bulletundertext"/>
        <w:spacing w:after="120"/>
        <w:rPr>
          <w:rFonts w:asciiTheme="minorHAnsi" w:hAnsiTheme="minorHAnsi" w:cstheme="minorHAnsi"/>
          <w:u w:color="000000"/>
        </w:rPr>
      </w:pPr>
      <w:r w:rsidRPr="00CD396E">
        <w:rPr>
          <w:rFonts w:asciiTheme="minorHAnsi" w:hAnsiTheme="minorHAnsi" w:cstheme="minorHAnsi"/>
        </w:rPr>
        <w:t>describe people, places, things and actions orally* and in writing</w:t>
      </w:r>
    </w:p>
    <w:p w:rsidR="00E71A5D" w:rsidRPr="00CD396E" w:rsidRDefault="00E71A5D" w:rsidP="00E71A5D">
      <w:pPr>
        <w:pStyle w:val="bulletundertext"/>
        <w:spacing w:after="120"/>
        <w:rPr>
          <w:rFonts w:asciiTheme="minorHAnsi" w:hAnsiTheme="minorHAnsi" w:cstheme="minorHAnsi"/>
          <w:u w:color="000000"/>
        </w:rPr>
      </w:pPr>
      <w:proofErr w:type="gramStart"/>
      <w:r w:rsidRPr="00CD396E">
        <w:rPr>
          <w:rFonts w:asciiTheme="minorHAnsi" w:hAnsiTheme="minorHAnsi" w:cstheme="minorHAnsi"/>
        </w:rPr>
        <w:t>understand</w:t>
      </w:r>
      <w:proofErr w:type="gramEnd"/>
      <w:r w:rsidRPr="00CD396E">
        <w:rPr>
          <w:rFonts w:asciiTheme="minorHAnsi" w:hAnsiTheme="minorHAnsi" w:cstheme="minorHAnsi"/>
        </w:rPr>
        <w:t xml:space="preserve">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E71A5D" w:rsidRPr="00CD396E" w:rsidRDefault="00E71A5D" w:rsidP="00E71A5D">
      <w:pPr>
        <w:rPr>
          <w:rFonts w:cstheme="minorHAnsi"/>
          <w:color w:val="CC99FF"/>
          <w:sz w:val="28"/>
          <w:szCs w:val="28"/>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r w:rsidRPr="00CD396E">
        <w:rPr>
          <w:rFonts w:cstheme="minorHAnsi"/>
        </w:rPr>
        <w:t>The starred (*) content above will not be applicable to ancient languages</w:t>
      </w:r>
    </w:p>
    <w:p w:rsidR="00E71A5D" w:rsidRPr="00CD396E" w:rsidRDefault="00E71A5D" w:rsidP="00E71A5D">
      <w:pPr>
        <w:rPr>
          <w:rFonts w:cstheme="minorHAnsi"/>
          <w:color w:val="CC99FF"/>
          <w:sz w:val="28"/>
          <w:szCs w:val="28"/>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p w:rsidR="00E71A5D" w:rsidRDefault="00E71A5D" w:rsidP="00E71A5D"/>
    <w:p w:rsidR="00E71A5D" w:rsidRPr="008E1EFF" w:rsidRDefault="00E71A5D" w:rsidP="00E71A5D">
      <w:pPr>
        <w:rPr>
          <w:color w:val="CC99FF"/>
          <w:sz w:val="144"/>
          <w:szCs w:val="144"/>
          <w14:shadow w14:blurRad="38100" w14:dist="25400" w14:dir="5400000" w14:sx="100000" w14:sy="100000" w14:kx="0" w14:ky="0" w14:algn="ctr">
            <w14:srgbClr w14:val="6E747A">
              <w14:alpha w14:val="57000"/>
            </w14:srgbClr>
          </w14:shadow>
          <w14:textOutline w14:w="9525" w14:cap="flat" w14:cmpd="sng" w14:algn="ctr">
            <w14:solidFill>
              <w14:srgbClr w14:val="7030A0"/>
            </w14:solidFill>
            <w14:prstDash w14:val="solid"/>
            <w14:round/>
          </w14:textOutline>
          <w14:stylisticSets>
            <w14:styleSet w14:id="3"/>
          </w14:stylisticSets>
        </w:rPr>
      </w:pPr>
    </w:p>
    <w:sectPr w:rsidR="00E71A5D" w:rsidRPr="008E1EFF" w:rsidSect="00EA337F">
      <w:pgSz w:w="16838" w:h="11906" w:orient="landscape" w:code="9"/>
      <w:pgMar w:top="1440" w:right="1440" w:bottom="1440" w:left="1440" w:header="709" w:footer="709"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62" w:rsidRDefault="00693762" w:rsidP="007F4989">
      <w:pPr>
        <w:spacing w:after="0" w:line="240" w:lineRule="auto"/>
      </w:pPr>
      <w:r>
        <w:separator/>
      </w:r>
    </w:p>
  </w:endnote>
  <w:endnote w:type="continuationSeparator" w:id="0">
    <w:p w:rsidR="00693762" w:rsidRDefault="00693762" w:rsidP="007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Noto Sans Symbols">
    <w:altName w:val="Times New Roman"/>
    <w:charset w:val="00"/>
    <w:family w:val="auto"/>
    <w:pitch w:val="default"/>
  </w:font>
  <w:font w:name="MingLiU">
    <w:altName w:val="Microsoft JhengHei"/>
    <w:panose1 w:val="02010609000101010101"/>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62" w:rsidRDefault="00693762" w:rsidP="007F4989">
      <w:pPr>
        <w:spacing w:after="0" w:line="240" w:lineRule="auto"/>
      </w:pPr>
      <w:r>
        <w:separator/>
      </w:r>
    </w:p>
  </w:footnote>
  <w:footnote w:type="continuationSeparator" w:id="0">
    <w:p w:rsidR="00693762" w:rsidRDefault="00693762" w:rsidP="007F4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31ADF"/>
    <w:multiLevelType w:val="hybridMultilevel"/>
    <w:tmpl w:val="02F4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F44E3"/>
    <w:multiLevelType w:val="hybridMultilevel"/>
    <w:tmpl w:val="139C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062AA"/>
    <w:multiLevelType w:val="hybridMultilevel"/>
    <w:tmpl w:val="65BEB644"/>
    <w:lvl w:ilvl="0" w:tplc="01A2FA2A">
      <w:numFmt w:val="bullet"/>
      <w:lvlText w:val="•"/>
      <w:lvlJc w:val="left"/>
      <w:pPr>
        <w:ind w:left="360" w:hanging="360"/>
      </w:pPr>
      <w:rPr>
        <w:rFonts w:ascii="Roboto" w:eastAsia="Roboto" w:hAnsi="Roboto" w:cs="Roboto" w:hint="default"/>
        <w:color w:val="292526"/>
        <w:spacing w:val="-13"/>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56C0B"/>
    <w:multiLevelType w:val="hybridMultilevel"/>
    <w:tmpl w:val="5B309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995C29"/>
    <w:multiLevelType w:val="multilevel"/>
    <w:tmpl w:val="AAB8D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7"/>
    <w:rsid w:val="00001E70"/>
    <w:rsid w:val="00096F37"/>
    <w:rsid w:val="00104FE4"/>
    <w:rsid w:val="00134F74"/>
    <w:rsid w:val="00171DC4"/>
    <w:rsid w:val="001942F5"/>
    <w:rsid w:val="001D0B80"/>
    <w:rsid w:val="00242121"/>
    <w:rsid w:val="00272100"/>
    <w:rsid w:val="002A2CD8"/>
    <w:rsid w:val="002C40EA"/>
    <w:rsid w:val="002D7C94"/>
    <w:rsid w:val="002E02AD"/>
    <w:rsid w:val="002E1F99"/>
    <w:rsid w:val="002E4196"/>
    <w:rsid w:val="003432B5"/>
    <w:rsid w:val="00370E9B"/>
    <w:rsid w:val="0039073F"/>
    <w:rsid w:val="003B6186"/>
    <w:rsid w:val="00414BF1"/>
    <w:rsid w:val="00433840"/>
    <w:rsid w:val="004425EC"/>
    <w:rsid w:val="0046284C"/>
    <w:rsid w:val="00467B65"/>
    <w:rsid w:val="0048082A"/>
    <w:rsid w:val="004915E7"/>
    <w:rsid w:val="004A3DC8"/>
    <w:rsid w:val="004B73E2"/>
    <w:rsid w:val="004F661B"/>
    <w:rsid w:val="004F6E11"/>
    <w:rsid w:val="00505529"/>
    <w:rsid w:val="00567CAB"/>
    <w:rsid w:val="00576D55"/>
    <w:rsid w:val="005812D4"/>
    <w:rsid w:val="00583AF1"/>
    <w:rsid w:val="0058602C"/>
    <w:rsid w:val="005B77E4"/>
    <w:rsid w:val="005D3526"/>
    <w:rsid w:val="005F5551"/>
    <w:rsid w:val="00606167"/>
    <w:rsid w:val="00622398"/>
    <w:rsid w:val="00624F85"/>
    <w:rsid w:val="006415A6"/>
    <w:rsid w:val="00685191"/>
    <w:rsid w:val="00693762"/>
    <w:rsid w:val="0069699A"/>
    <w:rsid w:val="006A2D66"/>
    <w:rsid w:val="006B775C"/>
    <w:rsid w:val="006E332A"/>
    <w:rsid w:val="00761923"/>
    <w:rsid w:val="007E6487"/>
    <w:rsid w:val="007F4989"/>
    <w:rsid w:val="0088300F"/>
    <w:rsid w:val="00891B0D"/>
    <w:rsid w:val="008A176F"/>
    <w:rsid w:val="008B217E"/>
    <w:rsid w:val="008B39BA"/>
    <w:rsid w:val="008B4B1A"/>
    <w:rsid w:val="008E1EFF"/>
    <w:rsid w:val="00902534"/>
    <w:rsid w:val="009341CF"/>
    <w:rsid w:val="00936991"/>
    <w:rsid w:val="00940FA1"/>
    <w:rsid w:val="0094402C"/>
    <w:rsid w:val="00953A64"/>
    <w:rsid w:val="009B7119"/>
    <w:rsid w:val="009E367D"/>
    <w:rsid w:val="00A539A9"/>
    <w:rsid w:val="00A913D7"/>
    <w:rsid w:val="00A96E68"/>
    <w:rsid w:val="00AD62B1"/>
    <w:rsid w:val="00B100C8"/>
    <w:rsid w:val="00B20B64"/>
    <w:rsid w:val="00B577D3"/>
    <w:rsid w:val="00B95665"/>
    <w:rsid w:val="00BD349A"/>
    <w:rsid w:val="00BF7BA4"/>
    <w:rsid w:val="00C27A5B"/>
    <w:rsid w:val="00C51F20"/>
    <w:rsid w:val="00C52623"/>
    <w:rsid w:val="00C72340"/>
    <w:rsid w:val="00C75BD3"/>
    <w:rsid w:val="00CC022F"/>
    <w:rsid w:val="00CC10C8"/>
    <w:rsid w:val="00CD396E"/>
    <w:rsid w:val="00CE16C5"/>
    <w:rsid w:val="00D03CC8"/>
    <w:rsid w:val="00D56193"/>
    <w:rsid w:val="00D91D66"/>
    <w:rsid w:val="00DA0FFD"/>
    <w:rsid w:val="00DA4434"/>
    <w:rsid w:val="00DF7862"/>
    <w:rsid w:val="00E03787"/>
    <w:rsid w:val="00E27CAA"/>
    <w:rsid w:val="00E54379"/>
    <w:rsid w:val="00E71A5D"/>
    <w:rsid w:val="00EA337F"/>
    <w:rsid w:val="00EC1A99"/>
    <w:rsid w:val="00EC1B0F"/>
    <w:rsid w:val="00EE6062"/>
    <w:rsid w:val="00F17927"/>
    <w:rsid w:val="00F315E6"/>
    <w:rsid w:val="00F608DB"/>
    <w:rsid w:val="00F636D4"/>
    <w:rsid w:val="00F66451"/>
    <w:rsid w:val="00F83F62"/>
    <w:rsid w:val="00F97E0B"/>
    <w:rsid w:val="00FE7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5284"/>
  <w15:chartTrackingRefBased/>
  <w15:docId w15:val="{AA752564-DE60-49AE-ADB8-9B2864ED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02534"/>
    <w:pPr>
      <w:pageBreakBefore/>
      <w:numPr>
        <w:numId w:val="1"/>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02534"/>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902534"/>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902534"/>
    <w:pPr>
      <w:keepNext/>
      <w:spacing w:before="240" w:after="60" w:line="288" w:lineRule="auto"/>
      <w:outlineLvl w:val="3"/>
    </w:pPr>
    <w:rPr>
      <w:rFonts w:ascii="Arial" w:eastAsia="Times New Roman" w:hAnsi="Arial" w:cs="Times New Roman"/>
      <w:b/>
      <w:bCs/>
      <w:color w:val="104F7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02534"/>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02534"/>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902534"/>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902534"/>
    <w:rPr>
      <w:rFonts w:ascii="Arial" w:eastAsia="Times New Roman" w:hAnsi="Arial" w:cs="Times New Roman"/>
      <w:b/>
      <w:bCs/>
      <w:color w:val="104F75"/>
      <w:sz w:val="24"/>
      <w:szCs w:val="28"/>
    </w:rPr>
  </w:style>
  <w:style w:type="paragraph" w:customStyle="1" w:styleId="numbered">
    <w:name w:val="numbered"/>
    <w:rsid w:val="00902534"/>
    <w:pPr>
      <w:numPr>
        <w:ilvl w:val="1"/>
        <w:numId w:val="1"/>
      </w:numPr>
      <w:spacing w:after="240" w:line="288" w:lineRule="auto"/>
    </w:pPr>
    <w:rPr>
      <w:rFonts w:ascii="Arial" w:eastAsia="Times New Roman" w:hAnsi="Arial" w:cs="Arial"/>
      <w:sz w:val="24"/>
      <w:szCs w:val="24"/>
    </w:rPr>
  </w:style>
  <w:style w:type="paragraph" w:customStyle="1" w:styleId="bulletundertext">
    <w:name w:val="bullet (under text)"/>
    <w:rsid w:val="00902534"/>
    <w:pPr>
      <w:numPr>
        <w:numId w:val="2"/>
      </w:numPr>
      <w:spacing w:after="240" w:line="288" w:lineRule="auto"/>
    </w:pPr>
    <w:rPr>
      <w:rFonts w:ascii="Arial" w:eastAsia="Times New Roman" w:hAnsi="Arial" w:cs="Arial"/>
      <w:sz w:val="24"/>
      <w:szCs w:val="24"/>
      <w:lang w:eastAsia="en-GB"/>
    </w:rPr>
  </w:style>
  <w:style w:type="paragraph" w:styleId="ListParagraph">
    <w:name w:val="List Paragraph"/>
    <w:basedOn w:val="Normal"/>
    <w:uiPriority w:val="34"/>
    <w:qFormat/>
    <w:rsid w:val="002E4196"/>
    <w:pPr>
      <w:ind w:left="720"/>
      <w:contextualSpacing/>
    </w:pPr>
  </w:style>
  <w:style w:type="character" w:styleId="CommentReference">
    <w:name w:val="annotation reference"/>
    <w:basedOn w:val="DefaultParagraphFont"/>
    <w:uiPriority w:val="99"/>
    <w:semiHidden/>
    <w:unhideWhenUsed/>
    <w:rsid w:val="002E4196"/>
    <w:rPr>
      <w:sz w:val="16"/>
      <w:szCs w:val="16"/>
    </w:rPr>
  </w:style>
  <w:style w:type="paragraph" w:styleId="CommentText">
    <w:name w:val="annotation text"/>
    <w:basedOn w:val="Normal"/>
    <w:link w:val="CommentTextChar"/>
    <w:uiPriority w:val="99"/>
    <w:semiHidden/>
    <w:unhideWhenUsed/>
    <w:rsid w:val="002E4196"/>
    <w:pPr>
      <w:spacing w:line="240" w:lineRule="auto"/>
    </w:pPr>
    <w:rPr>
      <w:sz w:val="20"/>
      <w:szCs w:val="20"/>
    </w:rPr>
  </w:style>
  <w:style w:type="character" w:customStyle="1" w:styleId="CommentTextChar">
    <w:name w:val="Comment Text Char"/>
    <w:basedOn w:val="DefaultParagraphFont"/>
    <w:link w:val="CommentText"/>
    <w:uiPriority w:val="99"/>
    <w:semiHidden/>
    <w:rsid w:val="002E4196"/>
    <w:rPr>
      <w:sz w:val="20"/>
      <w:szCs w:val="20"/>
    </w:rPr>
  </w:style>
  <w:style w:type="paragraph" w:styleId="BalloonText">
    <w:name w:val="Balloon Text"/>
    <w:basedOn w:val="Normal"/>
    <w:link w:val="BalloonTextChar"/>
    <w:uiPriority w:val="99"/>
    <w:semiHidden/>
    <w:unhideWhenUsed/>
    <w:rsid w:val="002E41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4196"/>
    <w:rPr>
      <w:rFonts w:ascii="Segoe UI" w:hAnsi="Segoe UI"/>
      <w:sz w:val="18"/>
      <w:szCs w:val="18"/>
    </w:rPr>
  </w:style>
  <w:style w:type="table" w:customStyle="1" w:styleId="TableGrid0">
    <w:name w:val="TableGrid"/>
    <w:rsid w:val="008B4B1A"/>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7F4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989"/>
  </w:style>
  <w:style w:type="paragraph" w:styleId="Footer">
    <w:name w:val="footer"/>
    <w:basedOn w:val="Normal"/>
    <w:link w:val="FooterChar"/>
    <w:uiPriority w:val="99"/>
    <w:unhideWhenUsed/>
    <w:rsid w:val="007F4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459">
      <w:bodyDiv w:val="1"/>
      <w:marLeft w:val="0"/>
      <w:marRight w:val="0"/>
      <w:marTop w:val="0"/>
      <w:marBottom w:val="0"/>
      <w:divBdr>
        <w:top w:val="none" w:sz="0" w:space="0" w:color="auto"/>
        <w:left w:val="none" w:sz="0" w:space="0" w:color="auto"/>
        <w:bottom w:val="none" w:sz="0" w:space="0" w:color="auto"/>
        <w:right w:val="none" w:sz="0" w:space="0" w:color="auto"/>
      </w:divBdr>
    </w:div>
    <w:div w:id="591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1CFA-81D5-40CB-B5CE-F1CA2944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hi-impact consultancy</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amilne</dc:creator>
  <cp:keywords/>
  <dc:description/>
  <cp:lastModifiedBy>Angela Kavanagh</cp:lastModifiedBy>
  <cp:revision>2</cp:revision>
  <dcterms:created xsi:type="dcterms:W3CDTF">2023-09-01T20:29:00Z</dcterms:created>
  <dcterms:modified xsi:type="dcterms:W3CDTF">2023-09-01T20:29:00Z</dcterms:modified>
</cp:coreProperties>
</file>