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4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49"/>
        <w:gridCol w:w="4649"/>
        <w:gridCol w:w="4650"/>
        <w:tblGridChange w:id="0">
          <w:tblGrid>
            <w:gridCol w:w="4649"/>
            <w:gridCol w:w="4649"/>
            <w:gridCol w:w="46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538135" w:space="0" w:sz="36" w:val="single"/>
              <w:left w:color="538135" w:space="0" w:sz="36" w:val="single"/>
              <w:bottom w:color="538135" w:space="0" w:sz="18" w:val="single"/>
              <w:right w:color="538135" w:space="0" w:sz="18" w:val="single"/>
            </w:tcBorders>
            <w:shd w:fill="d6edbd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Science</w:t>
            </w:r>
          </w:p>
          <w:p w:rsidR="00000000" w:rsidDel="00000000" w:rsidP="00000000" w:rsidRDefault="00000000" w:rsidRPr="00000000" w14:paraId="00000003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Sound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identify how sounds are made</w:t>
            </w:r>
          </w:p>
          <w:p w:rsidR="00000000" w:rsidDel="00000000" w:rsidP="00000000" w:rsidRDefault="00000000" w:rsidRPr="00000000" w14:paraId="000000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recognise that vibrations travel from a medium to the ear</w:t>
            </w:r>
          </w:p>
          <w:p w:rsidR="00000000" w:rsidDel="00000000" w:rsidP="00000000" w:rsidRDefault="00000000" w:rsidRPr="00000000" w14:paraId="000000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find patterns in pitch</w:t>
            </w:r>
          </w:p>
          <w:p w:rsidR="00000000" w:rsidDel="00000000" w:rsidP="00000000" w:rsidRDefault="00000000" w:rsidRPr="00000000" w14:paraId="000000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find patterns in volume</w:t>
            </w:r>
          </w:p>
          <w:p w:rsidR="00000000" w:rsidDel="00000000" w:rsidP="00000000" w:rsidRDefault="00000000" w:rsidRPr="00000000" w14:paraId="00000009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recognise that a sound gets fainter the further away the object making the sound is from the ear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38135" w:space="0" w:sz="36" w:val="single"/>
              <w:left w:color="538135" w:space="0" w:sz="18" w:val="single"/>
              <w:bottom w:color="538135" w:space="0" w:sz="18" w:val="single"/>
              <w:right w:color="538135" w:space="0" w:sz="18" w:val="single"/>
            </w:tcBorders>
            <w:shd w:fill="b8e08c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Music</w:t>
            </w:r>
          </w:p>
          <w:p w:rsidR="00000000" w:rsidDel="00000000" w:rsidP="00000000" w:rsidRDefault="00000000" w:rsidRPr="00000000" w14:paraId="0000000B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Rock and Roll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i w:val="0"/>
                <w:smallCaps w:val="0"/>
                <w:strike w:val="0"/>
                <w:color w:val="222222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know that rock and roll music uses blues chord structures, with a fast tempo and strong vocals. It was created after the Second World War and it was intended to represent happiness.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222222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know that a bass line is the lowest pitch line of notes in a piece of music, and a walking bassline (where patterns of notes go up then down again) is common in rock and roll.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222222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know that playing in time means all performers playing together at the same speed.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222222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know that playing ‘in time’ requires playing the notes for the correct duration as well as at the correct speed.</w:t>
            </w:r>
          </w:p>
        </w:tc>
        <w:tc>
          <w:tcPr>
            <w:tcBorders>
              <w:top w:color="538135" w:space="0" w:sz="36" w:val="single"/>
              <w:left w:color="538135" w:space="0" w:sz="18" w:val="single"/>
              <w:bottom w:color="538135" w:space="0" w:sz="18" w:val="single"/>
              <w:right w:color="538135" w:space="0" w:sz="36" w:val="single"/>
            </w:tcBorders>
            <w:shd w:fill="d6edbd" w:val="clear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Spanish</w:t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1331"/>
              </w:tabs>
              <w:spacing w:after="16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Family / Animals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31"/>
              </w:tabs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How old are you?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31"/>
              </w:tabs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Family members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31"/>
              </w:tabs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Pets</w:t>
            </w:r>
          </w:p>
          <w:p w:rsidR="00000000" w:rsidDel="00000000" w:rsidP="00000000" w:rsidRDefault="00000000" w:rsidRPr="00000000" w14:paraId="00000015">
            <w:pPr>
              <w:ind w:left="3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538135" w:space="0" w:sz="18" w:val="single"/>
              <w:left w:color="538135" w:space="0" w:sz="36" w:val="single"/>
              <w:bottom w:color="538135" w:space="0" w:sz="18" w:val="single"/>
              <w:right w:color="538135" w:space="0" w:sz="18" w:val="single"/>
            </w:tcBorders>
            <w:shd w:fill="b8e08c" w:val="clear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History</w:t>
            </w:r>
          </w:p>
          <w:p w:rsidR="00000000" w:rsidDel="00000000" w:rsidP="00000000" w:rsidRDefault="00000000" w:rsidRPr="00000000" w14:paraId="00000017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Ancient Greeks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501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Location of Greece within a historical timeline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501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Greek myths – clues to how the ancient lived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501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Compare life in Athens and Sparta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501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Understand the origins of democracy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501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Influences of Ancient Greeks on language, architecture etc </w:t>
            </w:r>
          </w:p>
          <w:p w:rsidR="00000000" w:rsidDel="00000000" w:rsidP="00000000" w:rsidRDefault="00000000" w:rsidRPr="00000000" w14:paraId="0000001D">
            <w:pPr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18" w:val="single"/>
              <w:right w:color="538135" w:space="0" w:sz="18" w:val="single"/>
            </w:tcBorders>
          </w:tcPr>
          <w:p w:rsidR="00000000" w:rsidDel="00000000" w:rsidP="00000000" w:rsidRDefault="00000000" w:rsidRPr="00000000" w14:paraId="0000001E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i w:val="1"/>
                <w:sz w:val="36"/>
                <w:szCs w:val="36"/>
              </w:rPr>
            </w:pPr>
            <w:r w:rsidDel="00000000" w:rsidR="00000000" w:rsidRPr="00000000">
              <w:rPr>
                <w:i w:val="1"/>
                <w:sz w:val="36"/>
                <w:szCs w:val="36"/>
                <w:rtl w:val="0"/>
              </w:rPr>
              <w:t xml:space="preserve">Brackenwood Junior School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i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14608</wp:posOffset>
                  </wp:positionH>
                  <wp:positionV relativeFrom="paragraph">
                    <wp:posOffset>33655</wp:posOffset>
                  </wp:positionV>
                  <wp:extent cx="818515" cy="700405"/>
                  <wp:effectExtent b="0" l="0" r="0" t="0"/>
                  <wp:wrapNone/>
                  <wp:docPr descr="https://www.brackenwood-junior.wirral.sch.uk/core/passwords/read_logo/d9848eabf5b055850d2fde236a1e518c" id="1" name="image2.png"/>
                  <a:graphic>
                    <a:graphicData uri="http://schemas.openxmlformats.org/drawingml/2006/picture">
                      <pic:pic>
                        <pic:nvPicPr>
                          <pic:cNvPr descr="https://www.brackenwood-junior.wirral.sch.uk/core/passwords/read_logo/d9848eabf5b055850d2fde236a1e518c"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253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515" cy="7004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1986915</wp:posOffset>
                  </wp:positionH>
                  <wp:positionV relativeFrom="paragraph">
                    <wp:posOffset>74930</wp:posOffset>
                  </wp:positionV>
                  <wp:extent cx="757717" cy="695325"/>
                  <wp:effectExtent b="0" l="0" r="0" t="0"/>
                  <wp:wrapNone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35364" l="68545" r="18198" t="430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717" cy="6953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i w:val="1"/>
                <w:sz w:val="32"/>
                <w:szCs w:val="32"/>
              </w:rPr>
            </w:pPr>
            <w:r w:rsidDel="00000000" w:rsidR="00000000" w:rsidRPr="00000000">
              <w:rPr>
                <w:i w:val="1"/>
                <w:sz w:val="32"/>
                <w:szCs w:val="32"/>
                <w:rtl w:val="0"/>
              </w:rPr>
              <w:t xml:space="preserve">Y4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i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i w:val="1"/>
                <w:sz w:val="32"/>
                <w:szCs w:val="32"/>
              </w:rPr>
            </w:pPr>
            <w:r w:rsidDel="00000000" w:rsidR="00000000" w:rsidRPr="00000000">
              <w:rPr>
                <w:i w:val="1"/>
                <w:sz w:val="32"/>
                <w:szCs w:val="32"/>
                <w:rtl w:val="0"/>
              </w:rPr>
              <w:t xml:space="preserve">Spring Overview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18" w:val="single"/>
              <w:right w:color="538135" w:space="0" w:sz="36" w:val="single"/>
            </w:tcBorders>
            <w:shd w:fill="b8e08c" w:val="clear"/>
          </w:tcPr>
          <w:p w:rsidR="00000000" w:rsidDel="00000000" w:rsidP="00000000" w:rsidRDefault="00000000" w:rsidRPr="00000000" w14:paraId="00000025">
            <w:pPr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PE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Gymnastics – rolls and balances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Badminton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Inclusive sports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Handball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4" w:hRule="atLeast"/>
          <w:tblHeader w:val="0"/>
        </w:trPr>
        <w:tc>
          <w:tcPr>
            <w:tcBorders>
              <w:top w:color="538135" w:space="0" w:sz="18" w:val="single"/>
              <w:left w:color="538135" w:space="0" w:sz="36" w:val="single"/>
              <w:bottom w:color="538135" w:space="0" w:sz="18" w:val="single"/>
              <w:right w:color="538135" w:space="0" w:sz="18" w:val="single"/>
            </w:tcBorders>
            <w:shd w:fill="d6edbd" w:val="clear"/>
          </w:tcPr>
          <w:p w:rsidR="00000000" w:rsidDel="00000000" w:rsidP="00000000" w:rsidRDefault="00000000" w:rsidRPr="00000000" w14:paraId="0000002C">
            <w:pPr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Geography</w:t>
            </w:r>
          </w:p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 can learn that there are three kinds of rocks: igneous, sedimentary and metamorphic.</w:t>
            </w:r>
          </w:p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 can understand the different layers of Earth’s core and location of the tectonic plates</w:t>
            </w:r>
          </w:p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 can understand how volcanoes erupt and locate dormant and active volcanoes across the world.</w:t>
            </w:r>
          </w:p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I can understand the key parts of a volcano. </w:t>
            </w:r>
          </w:p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 can identify the advantages and disadvantages of living near a volcano.</w:t>
            </w:r>
          </w:p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 can compare two volcanic eruptions.</w:t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18" w:val="single"/>
              <w:right w:color="538135" w:space="0" w:sz="18" w:val="single"/>
            </w:tcBorders>
            <w:shd w:fill="b8e08c" w:val="clear"/>
          </w:tcPr>
          <w:p w:rsidR="00000000" w:rsidDel="00000000" w:rsidP="00000000" w:rsidRDefault="00000000" w:rsidRPr="00000000" w14:paraId="00000033">
            <w:pPr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DT</w:t>
            </w:r>
          </w:p>
          <w:p w:rsidR="00000000" w:rsidDel="00000000" w:rsidP="00000000" w:rsidRDefault="00000000" w:rsidRPr="00000000" w14:paraId="00000034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Pneumatic Monsters (Pneumatic Systems)</w:t>
            </w:r>
          </w:p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 investigate familiar objects that use air to make them work.</w:t>
            </w:r>
          </w:p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 investigate a basic technique for making simple pneumatic systems.</w:t>
            </w:r>
          </w:p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 gather ideas for creating moving monsters.</w:t>
            </w:r>
          </w:p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 design a monster including a moving pneumatic system.</w:t>
            </w:r>
          </w:p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 make and decorate a monster with a moving pneumatic part.</w:t>
            </w:r>
          </w:p>
          <w:p w:rsidR="00000000" w:rsidDel="00000000" w:rsidP="00000000" w:rsidRDefault="00000000" w:rsidRPr="00000000" w14:paraId="0000003A">
            <w:pPr>
              <w:rPr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 evaluate the finished product.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18" w:val="single"/>
              <w:right w:color="538135" w:space="0" w:sz="36" w:val="single"/>
            </w:tcBorders>
            <w:shd w:fill="d6edbd" w:val="clear"/>
          </w:tcPr>
          <w:p w:rsidR="00000000" w:rsidDel="00000000" w:rsidP="00000000" w:rsidRDefault="00000000" w:rsidRPr="00000000" w14:paraId="0000003B">
            <w:pPr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RE</w:t>
            </w:r>
          </w:p>
          <w:p w:rsidR="00000000" w:rsidDel="00000000" w:rsidP="00000000" w:rsidRDefault="00000000" w:rsidRPr="00000000" w14:paraId="0000003C">
            <w:pPr>
              <w:spacing w:line="258" w:lineRule="auto"/>
              <w:rPr/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u w:val="single"/>
                <w:rtl w:val="0"/>
              </w:rPr>
              <w:t xml:space="preserve">Journeys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5"/>
              </w:numPr>
              <w:spacing w:line="258" w:lineRule="auto"/>
              <w:ind w:left="720" w:hanging="360"/>
              <w:rPr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what a special journey 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5"/>
              </w:numPr>
              <w:spacing w:line="258" w:lineRule="auto"/>
              <w:ind w:left="720" w:hanging="360"/>
              <w:rPr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pilgrimages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5"/>
              </w:numPr>
              <w:spacing w:line="258" w:lineRule="auto"/>
              <w:ind w:left="720" w:hanging="360"/>
              <w:rPr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journeys completed by Moses and why they were important.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5"/>
              </w:numPr>
              <w:spacing w:line="258" w:lineRule="auto"/>
              <w:ind w:left="720" w:hanging="360"/>
              <w:rPr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the work of a modern day missionary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5"/>
              </w:numPr>
              <w:spacing w:line="258" w:lineRule="auto"/>
              <w:ind w:left="720" w:hanging="360"/>
              <w:rPr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the rites of passage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58" w:lineRule="auto"/>
              <w:rPr/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u w:val="single"/>
                <w:rtl w:val="0"/>
              </w:rPr>
              <w:t xml:space="preserve">Christianity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2"/>
              </w:numPr>
              <w:spacing w:line="258" w:lineRule="auto"/>
              <w:ind w:left="720" w:hanging="360"/>
              <w:rPr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Jesus’ Disciples and their ministry’s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538135" w:space="0" w:sz="18" w:val="single"/>
              <w:left w:color="538135" w:space="0" w:sz="36" w:val="single"/>
              <w:bottom w:color="538135" w:space="0" w:sz="36" w:val="single"/>
              <w:right w:color="538135" w:space="0" w:sz="18" w:val="single"/>
            </w:tcBorders>
            <w:shd w:fill="b8e08c" w:val="clear"/>
          </w:tcPr>
          <w:p w:rsidR="00000000" w:rsidDel="00000000" w:rsidP="00000000" w:rsidRDefault="00000000" w:rsidRPr="00000000" w14:paraId="00000045">
            <w:pPr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Computing</w:t>
            </w:r>
          </w:p>
          <w:p w:rsidR="00000000" w:rsidDel="00000000" w:rsidP="00000000" w:rsidRDefault="00000000" w:rsidRPr="00000000" w14:paraId="00000046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Programming - Repetition in shapes </w:t>
            </w:r>
          </w:p>
          <w:p w:rsidR="00000000" w:rsidDel="00000000" w:rsidP="00000000" w:rsidRDefault="00000000" w:rsidRPr="00000000" w14:paraId="00000047">
            <w:pPr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identify that accuracy in programming is important          To create a program in a text-based language                          To explain what ‘repeat’ means                                                  To modify a count-controlled loop to produce a given outcome                                                                                          To decompose a task into small steps                                       To create a program that uses count-controlled loops to produce a given outcome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36" w:val="single"/>
              <w:right w:color="538135" w:space="0" w:sz="18" w:val="single"/>
            </w:tcBorders>
            <w:shd w:fill="d6edbd" w:val="clear"/>
          </w:tcPr>
          <w:p w:rsidR="00000000" w:rsidDel="00000000" w:rsidP="00000000" w:rsidRDefault="00000000" w:rsidRPr="00000000" w14:paraId="00000050">
            <w:pPr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Art</w:t>
            </w:r>
          </w:p>
          <w:p w:rsidR="00000000" w:rsidDel="00000000" w:rsidP="00000000" w:rsidRDefault="00000000" w:rsidRPr="00000000" w14:paraId="00000051">
            <w:pPr>
              <w:rPr>
                <w:u w:val="single"/>
              </w:rPr>
            </w:pPr>
            <w:r w:rsidDel="00000000" w:rsidR="00000000" w:rsidRPr="00000000">
              <w:rPr>
                <w:b w:val="1"/>
                <w:color w:val="000000"/>
                <w:u w:val="single"/>
                <w:rtl w:val="0"/>
              </w:rPr>
              <w:t xml:space="preserve">DRAWING: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58" w:lineRule="auto"/>
              <w:ind w:right="113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• Explore relationship between line and tone, pattern and shape, line and texture.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58" w:lineRule="auto"/>
              <w:ind w:right="113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• Use shading to show light and shadow.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58" w:lineRule="auto"/>
              <w:ind w:right="113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• Use hatching and cross hatching to show tone and texture.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58" w:lineRule="auto"/>
              <w:ind w:right="113"/>
              <w:rPr>
                <w:u w:val="single"/>
              </w:rPr>
            </w:pPr>
            <w:r w:rsidDel="00000000" w:rsidR="00000000" w:rsidRPr="00000000">
              <w:rPr>
                <w:b w:val="1"/>
                <w:color w:val="000000"/>
                <w:u w:val="single"/>
                <w:rtl w:val="0"/>
              </w:rPr>
              <w:t xml:space="preserve">PAINTING: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258" w:lineRule="auto"/>
              <w:ind w:right="113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•Make colours using water colours with increasing accuracy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58" w:lineRule="auto"/>
              <w:ind w:right="113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Show increasing independence and creativity with painting process.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36" w:val="single"/>
              <w:right w:color="538135" w:space="0" w:sz="36" w:val="single"/>
            </w:tcBorders>
            <w:shd w:fill="b8e08c" w:val="clear"/>
          </w:tcPr>
          <w:p w:rsidR="00000000" w:rsidDel="00000000" w:rsidP="00000000" w:rsidRDefault="00000000" w:rsidRPr="00000000" w14:paraId="00000059">
            <w:pPr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PSHE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58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Through KaPow, we will be learning about: 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5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5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Family and Relationships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5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258" w:lineRule="auto"/>
              <w:rPr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Health and Wellbeing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tabs>
          <w:tab w:val="left" w:leader="none" w:pos="5175"/>
        </w:tabs>
        <w:rPr/>
      </w:pPr>
      <w:r w:rsidDel="00000000" w:rsidR="00000000" w:rsidRPr="00000000">
        <w:rPr>
          <w:rtl w:val="0"/>
        </w:rPr>
        <w:tab/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0"/>
      <w:numFmt w:val="bullet"/>
      <w:lvlText w:val="●"/>
      <w:lvlJc w:val="left"/>
      <w:pPr>
        <w:ind w:left="501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221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94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66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38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10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82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54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261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aOSg+m/38IQpb4T5Tff7D+BBjA==">CgMxLjAyCGguZ2pkZ3hzOAByITFzXzJqWlNvbDUtcXRGNXl5dEc1Szl2Zl9hZWJOOXVlUg==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